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B2B7" w14:textId="77777777" w:rsidR="00F57EAD" w:rsidRDefault="00A437C3">
      <w:pPr>
        <w:jc w:val="center"/>
        <w:rPr>
          <w:sz w:val="28"/>
          <w:szCs w:val="28"/>
        </w:rPr>
      </w:pPr>
      <w:r>
        <w:rPr>
          <w:sz w:val="28"/>
          <w:szCs w:val="28"/>
        </w:rPr>
        <w:t>Water and Science Administration</w:t>
      </w:r>
    </w:p>
    <w:p w14:paraId="71A8FB08" w14:textId="77777777" w:rsidR="00F57EAD" w:rsidRDefault="00A437C3">
      <w:pPr>
        <w:jc w:val="center"/>
        <w:rPr>
          <w:sz w:val="28"/>
          <w:szCs w:val="28"/>
        </w:rPr>
      </w:pPr>
      <w:r>
        <w:rPr>
          <w:sz w:val="28"/>
          <w:szCs w:val="28"/>
        </w:rPr>
        <w:t>Wetlands and Waterways Program</w:t>
      </w:r>
    </w:p>
    <w:p w14:paraId="7AB358F7" w14:textId="77777777" w:rsidR="00F57EAD" w:rsidRDefault="00F57EAD">
      <w:pPr>
        <w:jc w:val="center"/>
        <w:rPr>
          <w:sz w:val="20"/>
          <w:szCs w:val="20"/>
        </w:rPr>
      </w:pPr>
    </w:p>
    <w:p w14:paraId="4D68EDB2" w14:textId="77777777" w:rsidR="00F57EAD" w:rsidRDefault="00A437C3">
      <w:pPr>
        <w:jc w:val="center"/>
        <w:rPr>
          <w:u w:val="single"/>
        </w:rPr>
      </w:pPr>
      <w:r>
        <w:rPr>
          <w:u w:val="single"/>
        </w:rPr>
        <w:t>GUIDANCE FOR EMERGENCY ACTIONS</w:t>
      </w:r>
    </w:p>
    <w:p w14:paraId="4D73AA24" w14:textId="77777777" w:rsidR="00F57EAD" w:rsidRDefault="00F57EAD">
      <w:pPr>
        <w:jc w:val="center"/>
        <w:rPr>
          <w:sz w:val="20"/>
          <w:szCs w:val="20"/>
          <w:u w:val="single"/>
        </w:rPr>
      </w:pPr>
    </w:p>
    <w:p w14:paraId="6953172B" w14:textId="77777777" w:rsidR="00F57EAD" w:rsidRDefault="00A437C3">
      <w:pPr>
        <w:spacing w:before="240"/>
        <w:jc w:val="both"/>
        <w:rPr>
          <w:b/>
          <w:sz w:val="25"/>
          <w:szCs w:val="25"/>
        </w:rPr>
      </w:pPr>
      <w:r>
        <w:rPr>
          <w:b/>
          <w:sz w:val="25"/>
          <w:szCs w:val="25"/>
        </w:rPr>
        <w:t xml:space="preserve">To facilitate emergency actions/repairs which impact State-regulated water resources, the Maryland Department of the Environment (“MDE” or “the Department”) highlights the following established procedures for conducting emergency repairs under COMAR 26.17.04.06 (D) </w:t>
      </w:r>
      <w:r>
        <w:rPr>
          <w:b/>
          <w:sz w:val="25"/>
          <w:szCs w:val="25"/>
          <w:u w:val="single"/>
        </w:rPr>
        <w:t>Construction on Nontidal Waters and Floodplains</w:t>
      </w:r>
      <w:r>
        <w:rPr>
          <w:b/>
          <w:sz w:val="25"/>
          <w:szCs w:val="25"/>
        </w:rPr>
        <w:t xml:space="preserve">, 26.23.02.08 </w:t>
      </w:r>
      <w:r>
        <w:rPr>
          <w:b/>
          <w:sz w:val="25"/>
          <w:szCs w:val="25"/>
          <w:u w:val="single"/>
        </w:rPr>
        <w:t>Nontidal Wetlands</w:t>
      </w:r>
      <w:r>
        <w:rPr>
          <w:b/>
          <w:sz w:val="25"/>
          <w:szCs w:val="25"/>
        </w:rPr>
        <w:t xml:space="preserve">, COMAR 26.24 </w:t>
      </w:r>
      <w:r>
        <w:rPr>
          <w:b/>
          <w:sz w:val="25"/>
          <w:szCs w:val="25"/>
          <w:u w:val="single"/>
        </w:rPr>
        <w:t>Tidal Wetlands</w:t>
      </w:r>
      <w:r>
        <w:rPr>
          <w:b/>
          <w:sz w:val="25"/>
          <w:szCs w:val="25"/>
        </w:rPr>
        <w:t xml:space="preserve">, and COMAR 23.02.04.05C </w:t>
      </w:r>
      <w:r>
        <w:rPr>
          <w:b/>
          <w:sz w:val="25"/>
          <w:szCs w:val="25"/>
          <w:u w:val="single"/>
        </w:rPr>
        <w:t>State Tidal Wetland Licensing Procedures</w:t>
      </w:r>
      <w:r>
        <w:rPr>
          <w:b/>
          <w:sz w:val="25"/>
          <w:szCs w:val="25"/>
        </w:rPr>
        <w:t>.</w:t>
      </w:r>
    </w:p>
    <w:p w14:paraId="33ACC2A2" w14:textId="77777777" w:rsidR="00F57EAD" w:rsidRDefault="00F57EAD">
      <w:pPr>
        <w:jc w:val="both"/>
        <w:rPr>
          <w:b/>
          <w:sz w:val="25"/>
          <w:szCs w:val="25"/>
        </w:rPr>
      </w:pPr>
    </w:p>
    <w:p w14:paraId="05B39DEB" w14:textId="77777777" w:rsidR="00F57EAD" w:rsidRDefault="00A437C3">
      <w:pPr>
        <w:jc w:val="both"/>
        <w:rPr>
          <w:b/>
          <w:sz w:val="25"/>
          <w:szCs w:val="25"/>
        </w:rPr>
      </w:pPr>
      <w:r>
        <w:rPr>
          <w:b/>
          <w:sz w:val="25"/>
          <w:szCs w:val="25"/>
        </w:rPr>
        <w:t>An emergency condition exists when:  (1) the emergency repairs will prevent a threat to life, severe loss or damage to property, or an imminent threat to public safety or the environment; and (2) the anticipated threat, loss, or damage may occur before a permit can be issued by MDE.  While the Department strongly encourages you to contact MDE before beginning any emergency work, you may initiate emergency repairs immediately.  Additionally, you must:</w:t>
      </w:r>
    </w:p>
    <w:p w14:paraId="56BDE469" w14:textId="77777777" w:rsidR="00F57EAD" w:rsidRDefault="00F57EAD">
      <w:pPr>
        <w:jc w:val="both"/>
        <w:rPr>
          <w:b/>
          <w:sz w:val="25"/>
          <w:szCs w:val="25"/>
        </w:rPr>
      </w:pPr>
    </w:p>
    <w:p w14:paraId="4DF07825" w14:textId="77777777" w:rsidR="00F57EAD" w:rsidRDefault="00A437C3">
      <w:pPr>
        <w:widowControl/>
        <w:numPr>
          <w:ilvl w:val="0"/>
          <w:numId w:val="1"/>
        </w:numPr>
        <w:tabs>
          <w:tab w:val="left" w:pos="720"/>
          <w:tab w:val="left" w:pos="1080"/>
        </w:tabs>
        <w:jc w:val="both"/>
        <w:rPr>
          <w:b/>
          <w:sz w:val="25"/>
          <w:szCs w:val="25"/>
        </w:rPr>
      </w:pPr>
      <w:r>
        <w:rPr>
          <w:b/>
          <w:sz w:val="25"/>
          <w:szCs w:val="25"/>
        </w:rPr>
        <w:t>Notify MDE no later than the next business day after beginning an emergency regulated activity;</w:t>
      </w:r>
    </w:p>
    <w:p w14:paraId="1D3E01C7" w14:textId="77777777" w:rsidR="00F57EAD" w:rsidRDefault="00A437C3">
      <w:pPr>
        <w:widowControl/>
        <w:numPr>
          <w:ilvl w:val="0"/>
          <w:numId w:val="1"/>
        </w:numPr>
        <w:tabs>
          <w:tab w:val="left" w:pos="720"/>
          <w:tab w:val="left" w:pos="1080"/>
        </w:tabs>
        <w:jc w:val="both"/>
        <w:rPr>
          <w:b/>
          <w:sz w:val="25"/>
          <w:szCs w:val="25"/>
        </w:rPr>
      </w:pPr>
      <w:r>
        <w:rPr>
          <w:b/>
          <w:sz w:val="25"/>
          <w:szCs w:val="25"/>
        </w:rPr>
        <w:t>Limit repairs to only what is necessary to abate the emergency situation;</w:t>
      </w:r>
    </w:p>
    <w:p w14:paraId="6ED6FD11" w14:textId="77777777" w:rsidR="00F57EAD" w:rsidRDefault="00A437C3">
      <w:pPr>
        <w:widowControl/>
        <w:numPr>
          <w:ilvl w:val="0"/>
          <w:numId w:val="1"/>
        </w:numPr>
        <w:tabs>
          <w:tab w:val="left" w:pos="720"/>
          <w:tab w:val="left" w:pos="1080"/>
        </w:tabs>
        <w:jc w:val="both"/>
        <w:rPr>
          <w:b/>
          <w:sz w:val="25"/>
          <w:szCs w:val="25"/>
        </w:rPr>
      </w:pPr>
      <w:r>
        <w:rPr>
          <w:b/>
          <w:sz w:val="25"/>
          <w:szCs w:val="25"/>
        </w:rPr>
        <w:t>Employ standard best management practices during the emergency work (if practicable), such as stream diversion and dewatering; and</w:t>
      </w:r>
    </w:p>
    <w:p w14:paraId="48B763D8" w14:textId="77777777" w:rsidR="00F57EAD" w:rsidRDefault="00A437C3">
      <w:pPr>
        <w:widowControl/>
        <w:numPr>
          <w:ilvl w:val="0"/>
          <w:numId w:val="1"/>
        </w:numPr>
        <w:tabs>
          <w:tab w:val="left" w:pos="720"/>
          <w:tab w:val="left" w:pos="1080"/>
        </w:tabs>
        <w:jc w:val="both"/>
        <w:rPr>
          <w:b/>
          <w:sz w:val="25"/>
          <w:szCs w:val="25"/>
        </w:rPr>
      </w:pPr>
      <w:r>
        <w:rPr>
          <w:b/>
          <w:sz w:val="25"/>
          <w:szCs w:val="25"/>
        </w:rPr>
        <w:t>Submit an application after-the-fact for review and approval.</w:t>
      </w:r>
    </w:p>
    <w:p w14:paraId="3E7E3A3F" w14:textId="77777777" w:rsidR="00F57EAD" w:rsidRDefault="00F57EAD">
      <w:pPr>
        <w:tabs>
          <w:tab w:val="left" w:pos="720"/>
          <w:tab w:val="left" w:pos="1080"/>
        </w:tabs>
        <w:jc w:val="both"/>
        <w:rPr>
          <w:b/>
          <w:sz w:val="25"/>
          <w:szCs w:val="25"/>
        </w:rPr>
      </w:pPr>
    </w:p>
    <w:p w14:paraId="0B8D687E" w14:textId="77777777" w:rsidR="00F57EAD" w:rsidRDefault="00A437C3">
      <w:pPr>
        <w:spacing w:before="240" w:after="240"/>
        <w:jc w:val="both"/>
        <w:rPr>
          <w:b/>
          <w:sz w:val="25"/>
          <w:szCs w:val="25"/>
        </w:rPr>
      </w:pPr>
      <w:r>
        <w:rPr>
          <w:b/>
          <w:sz w:val="25"/>
          <w:szCs w:val="25"/>
        </w:rPr>
        <w:t xml:space="preserve">The Department’s principal contacts are provided in the following tables.  Recognizing that the majority of emergency repair work is related to roads, bridges, culverts, and tidal shorelines contact information and County assignments are provided for the engineers assigned to the Waterway Construction Division and the Tidal Wetlands Division.  </w:t>
      </w:r>
    </w:p>
    <w:p w14:paraId="4AEE68F0" w14:textId="49186C74" w:rsidR="00814383" w:rsidRDefault="00814383">
      <w:pPr>
        <w:rPr>
          <w:b/>
          <w:sz w:val="25"/>
          <w:szCs w:val="25"/>
        </w:rPr>
      </w:pPr>
      <w:r>
        <w:rPr>
          <w:b/>
          <w:sz w:val="25"/>
          <w:szCs w:val="25"/>
        </w:rPr>
        <w:br w:type="page"/>
      </w:r>
    </w:p>
    <w:p w14:paraId="49057043" w14:textId="77777777" w:rsidR="00F57EAD" w:rsidRDefault="00F57EAD">
      <w:pPr>
        <w:spacing w:before="240" w:after="240"/>
        <w:jc w:val="both"/>
        <w:rPr>
          <w:b/>
          <w:sz w:val="25"/>
          <w:szCs w:val="25"/>
        </w:rPr>
      </w:pPr>
    </w:p>
    <w:tbl>
      <w:tblPr>
        <w:tblStyle w:val="a2"/>
        <w:tblW w:w="11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0"/>
        <w:gridCol w:w="2790"/>
        <w:gridCol w:w="4080"/>
      </w:tblGrid>
      <w:tr w:rsidR="00F57EAD" w14:paraId="06766D84" w14:textId="77777777">
        <w:trPr>
          <w:trHeight w:val="720"/>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73C9DBF" w14:textId="77777777" w:rsidR="00F57EAD" w:rsidRDefault="00A437C3">
            <w:pPr>
              <w:jc w:val="center"/>
              <w:rPr>
                <w:rFonts w:ascii="Times New Roman" w:eastAsia="Times New Roman" w:hAnsi="Times New Roman" w:cs="Times New Roman"/>
                <w:b/>
              </w:rPr>
            </w:pPr>
            <w:r>
              <w:t>PRINCIPAL CONTACT</w:t>
            </w:r>
          </w:p>
        </w:tc>
        <w:tc>
          <w:tcPr>
            <w:tcW w:w="27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B7C8B12" w14:textId="77777777" w:rsidR="00F57EAD" w:rsidRDefault="00A437C3">
            <w:pPr>
              <w:jc w:val="center"/>
              <w:rPr>
                <w:rFonts w:ascii="Times New Roman" w:eastAsia="Times New Roman" w:hAnsi="Times New Roman" w:cs="Times New Roman"/>
                <w:b/>
              </w:rPr>
            </w:pPr>
            <w:r>
              <w:t>TELEPHONE</w:t>
            </w:r>
          </w:p>
        </w:tc>
        <w:tc>
          <w:tcPr>
            <w:tcW w:w="40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3EFED7B" w14:textId="77777777" w:rsidR="00F57EAD" w:rsidRDefault="00A437C3">
            <w:pPr>
              <w:jc w:val="center"/>
              <w:rPr>
                <w:rFonts w:ascii="Times New Roman" w:eastAsia="Times New Roman" w:hAnsi="Times New Roman" w:cs="Times New Roman"/>
                <w:b/>
              </w:rPr>
            </w:pPr>
            <w:r>
              <w:t>EMAIL ADDRESS</w:t>
            </w:r>
          </w:p>
        </w:tc>
      </w:tr>
      <w:tr w:rsidR="00F57EAD" w14:paraId="5C35870B" w14:textId="77777777">
        <w:trPr>
          <w:trHeight w:val="720"/>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08540EAA" w14:textId="77777777" w:rsidR="00F57EAD" w:rsidRDefault="00A437C3">
            <w:pPr>
              <w:rPr>
                <w:rFonts w:ascii="Times New Roman" w:eastAsia="Times New Roman" w:hAnsi="Times New Roman" w:cs="Times New Roman"/>
                <w:b/>
                <w:sz w:val="20"/>
                <w:szCs w:val="20"/>
              </w:rPr>
            </w:pPr>
            <w:r>
              <w:rPr>
                <w:b/>
              </w:rPr>
              <w:t>William Seiger, Chief</w:t>
            </w:r>
          </w:p>
          <w:p w14:paraId="1BC33B98" w14:textId="77777777" w:rsidR="00F57EAD" w:rsidRDefault="00A437C3">
            <w:pPr>
              <w:rPr>
                <w:rFonts w:ascii="Times New Roman" w:eastAsia="Times New Roman" w:hAnsi="Times New Roman" w:cs="Times New Roman"/>
                <w:b/>
              </w:rPr>
            </w:pPr>
            <w:r>
              <w:rPr>
                <w:b/>
              </w:rPr>
              <w:t>Waterway Construction Division</w:t>
            </w:r>
          </w:p>
        </w:tc>
        <w:tc>
          <w:tcPr>
            <w:tcW w:w="2790" w:type="dxa"/>
            <w:tcBorders>
              <w:top w:val="single" w:sz="4" w:space="0" w:color="000000"/>
              <w:left w:val="single" w:sz="4" w:space="0" w:color="000000"/>
              <w:bottom w:val="single" w:sz="4" w:space="0" w:color="000000"/>
              <w:right w:val="single" w:sz="4" w:space="0" w:color="000000"/>
            </w:tcBorders>
            <w:vAlign w:val="center"/>
          </w:tcPr>
          <w:p w14:paraId="2BD1F3A9" w14:textId="77777777" w:rsidR="00F57EAD" w:rsidRDefault="00A437C3">
            <w:pPr>
              <w:jc w:val="center"/>
              <w:rPr>
                <w:rFonts w:ascii="Times New Roman" w:eastAsia="Times New Roman" w:hAnsi="Times New Roman" w:cs="Times New Roman"/>
                <w:b/>
                <w:sz w:val="20"/>
                <w:szCs w:val="20"/>
              </w:rPr>
            </w:pPr>
            <w:r>
              <w:rPr>
                <w:b/>
              </w:rPr>
              <w:t>410-537-3821</w:t>
            </w:r>
          </w:p>
          <w:p w14:paraId="307D7223" w14:textId="77777777" w:rsidR="00F57EAD" w:rsidRDefault="00A437C3">
            <w:pPr>
              <w:jc w:val="center"/>
              <w:rPr>
                <w:rFonts w:ascii="Times New Roman" w:eastAsia="Times New Roman" w:hAnsi="Times New Roman" w:cs="Times New Roman"/>
                <w:b/>
              </w:rPr>
            </w:pPr>
            <w:r>
              <w:rPr>
                <w:b/>
              </w:rPr>
              <w:t>443-324-6918 (cell)</w:t>
            </w:r>
          </w:p>
        </w:tc>
        <w:tc>
          <w:tcPr>
            <w:tcW w:w="4080" w:type="dxa"/>
            <w:tcBorders>
              <w:top w:val="single" w:sz="4" w:space="0" w:color="000000"/>
              <w:left w:val="single" w:sz="4" w:space="0" w:color="000000"/>
              <w:bottom w:val="single" w:sz="4" w:space="0" w:color="000000"/>
              <w:right w:val="single" w:sz="4" w:space="0" w:color="000000"/>
            </w:tcBorders>
            <w:vAlign w:val="center"/>
          </w:tcPr>
          <w:p w14:paraId="57907717" w14:textId="77777777" w:rsidR="00F57EAD" w:rsidRDefault="00A437C3">
            <w:pPr>
              <w:rPr>
                <w:rFonts w:ascii="Times New Roman" w:eastAsia="Times New Roman" w:hAnsi="Times New Roman" w:cs="Times New Roman"/>
                <w:b/>
              </w:rPr>
            </w:pPr>
            <w:r>
              <w:rPr>
                <w:b/>
              </w:rPr>
              <w:t>william.seiger@maryland.gov</w:t>
            </w:r>
          </w:p>
        </w:tc>
      </w:tr>
      <w:tr w:rsidR="00F57EAD" w14:paraId="49B65BD2" w14:textId="77777777">
        <w:trPr>
          <w:trHeight w:val="720"/>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0C8A9B19" w14:textId="77777777" w:rsidR="00F57EAD" w:rsidRDefault="00A437C3">
            <w:pPr>
              <w:rPr>
                <w:rFonts w:ascii="Times New Roman" w:eastAsia="Times New Roman" w:hAnsi="Times New Roman" w:cs="Times New Roman"/>
                <w:b/>
                <w:sz w:val="20"/>
                <w:szCs w:val="20"/>
              </w:rPr>
            </w:pPr>
            <w:r>
              <w:rPr>
                <w:b/>
              </w:rPr>
              <w:t>Amanda Sigillito, Chief</w:t>
            </w:r>
          </w:p>
          <w:p w14:paraId="3C6CC95A" w14:textId="77777777" w:rsidR="00F57EAD" w:rsidRDefault="00A437C3">
            <w:pPr>
              <w:rPr>
                <w:rFonts w:ascii="Times New Roman" w:eastAsia="Times New Roman" w:hAnsi="Times New Roman" w:cs="Times New Roman"/>
                <w:b/>
              </w:rPr>
            </w:pPr>
            <w:r>
              <w:rPr>
                <w:b/>
              </w:rPr>
              <w:t>Nontidal Wetlands Division</w:t>
            </w:r>
          </w:p>
        </w:tc>
        <w:tc>
          <w:tcPr>
            <w:tcW w:w="2790" w:type="dxa"/>
            <w:tcBorders>
              <w:top w:val="single" w:sz="4" w:space="0" w:color="000000"/>
              <w:left w:val="single" w:sz="4" w:space="0" w:color="000000"/>
              <w:bottom w:val="single" w:sz="4" w:space="0" w:color="000000"/>
              <w:right w:val="single" w:sz="4" w:space="0" w:color="000000"/>
            </w:tcBorders>
            <w:vAlign w:val="center"/>
          </w:tcPr>
          <w:p w14:paraId="34754F2C" w14:textId="77777777" w:rsidR="00F57EAD" w:rsidRDefault="00A437C3">
            <w:pPr>
              <w:jc w:val="center"/>
              <w:rPr>
                <w:rFonts w:ascii="Times New Roman" w:eastAsia="Times New Roman" w:hAnsi="Times New Roman" w:cs="Times New Roman"/>
                <w:b/>
                <w:sz w:val="20"/>
                <w:szCs w:val="20"/>
              </w:rPr>
            </w:pPr>
            <w:r>
              <w:rPr>
                <w:b/>
              </w:rPr>
              <w:t>410-537-3766</w:t>
            </w:r>
          </w:p>
          <w:p w14:paraId="136B1DC8" w14:textId="77777777" w:rsidR="00F57EAD" w:rsidRDefault="00A437C3">
            <w:pPr>
              <w:rPr>
                <w:rFonts w:ascii="Times New Roman" w:eastAsia="Times New Roman" w:hAnsi="Times New Roman" w:cs="Times New Roman"/>
                <w:b/>
              </w:rPr>
            </w:pPr>
            <w:r>
              <w:rPr>
                <w:b/>
              </w:rPr>
              <w:t xml:space="preserve">     443-829-8127 (cell)</w:t>
            </w:r>
          </w:p>
        </w:tc>
        <w:tc>
          <w:tcPr>
            <w:tcW w:w="4080" w:type="dxa"/>
            <w:tcBorders>
              <w:top w:val="single" w:sz="4" w:space="0" w:color="000000"/>
              <w:left w:val="single" w:sz="4" w:space="0" w:color="000000"/>
              <w:bottom w:val="single" w:sz="4" w:space="0" w:color="000000"/>
              <w:right w:val="single" w:sz="4" w:space="0" w:color="000000"/>
            </w:tcBorders>
            <w:vAlign w:val="center"/>
          </w:tcPr>
          <w:p w14:paraId="0F62507C" w14:textId="77777777" w:rsidR="00F57EAD" w:rsidRDefault="00A437C3">
            <w:pPr>
              <w:rPr>
                <w:rFonts w:ascii="Times New Roman" w:eastAsia="Times New Roman" w:hAnsi="Times New Roman" w:cs="Times New Roman"/>
                <w:b/>
                <w:color w:val="000000"/>
              </w:rPr>
            </w:pPr>
            <w:r>
              <w:rPr>
                <w:b/>
                <w:color w:val="000000"/>
              </w:rPr>
              <w:t>amanda.sigillito@maryland.gov</w:t>
            </w:r>
          </w:p>
        </w:tc>
      </w:tr>
      <w:tr w:rsidR="00F57EAD" w14:paraId="65504E38" w14:textId="77777777">
        <w:trPr>
          <w:trHeight w:val="720"/>
          <w:jc w:val="center"/>
        </w:trPr>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D58A9" w14:textId="77777777" w:rsidR="00F57EAD" w:rsidRDefault="00A437C3">
            <w:pPr>
              <w:rPr>
                <w:b/>
              </w:rPr>
            </w:pPr>
            <w:r>
              <w:rPr>
                <w:b/>
              </w:rPr>
              <w:t>Tammy Roberson, Chief</w:t>
            </w:r>
          </w:p>
          <w:p w14:paraId="736F2F45" w14:textId="77777777" w:rsidR="00F57EAD" w:rsidRDefault="00A437C3">
            <w:pPr>
              <w:rPr>
                <w:b/>
              </w:rPr>
            </w:pPr>
            <w:r>
              <w:rPr>
                <w:b/>
              </w:rPr>
              <w:t>Tidal Wetlands Division</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56F38" w14:textId="77777777" w:rsidR="00F57EAD" w:rsidRDefault="00A437C3">
            <w:pPr>
              <w:jc w:val="center"/>
              <w:rPr>
                <w:b/>
              </w:rPr>
            </w:pPr>
            <w:r>
              <w:rPr>
                <w:b/>
              </w:rPr>
              <w:t>410-537-3522</w:t>
            </w:r>
          </w:p>
          <w:p w14:paraId="33386247" w14:textId="77777777" w:rsidR="00F57EAD" w:rsidRDefault="00A437C3">
            <w:pPr>
              <w:jc w:val="center"/>
              <w:rPr>
                <w:b/>
              </w:rPr>
            </w:pPr>
            <w:r>
              <w:rPr>
                <w:b/>
              </w:rPr>
              <w:t>443-286-0524 (cell)</w:t>
            </w:r>
          </w:p>
        </w:tc>
        <w:tc>
          <w:tcPr>
            <w:tcW w:w="4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F1AB5" w14:textId="77777777" w:rsidR="00F57EAD" w:rsidRDefault="00A437C3">
            <w:pPr>
              <w:spacing w:before="240" w:after="240"/>
              <w:rPr>
                <w:b/>
              </w:rPr>
            </w:pPr>
            <w:r>
              <w:rPr>
                <w:b/>
              </w:rPr>
              <w:t>tammy.roberson@maryland.gov</w:t>
            </w:r>
          </w:p>
        </w:tc>
      </w:tr>
    </w:tbl>
    <w:p w14:paraId="54D5AA96" w14:textId="77777777" w:rsidR="00F57EAD" w:rsidRDefault="00F57EAD"/>
    <w:p w14:paraId="23FE1A14" w14:textId="77777777" w:rsidR="00F57EAD" w:rsidRDefault="00F57EAD"/>
    <w:tbl>
      <w:tblPr>
        <w:tblStyle w:val="a3"/>
        <w:tblW w:w="11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2227"/>
        <w:gridCol w:w="1890"/>
        <w:gridCol w:w="4020"/>
      </w:tblGrid>
      <w:tr w:rsidR="00F57EAD" w14:paraId="0AFC8526" w14:textId="77777777">
        <w:trPr>
          <w:trHeight w:val="675"/>
          <w:jc w:val="center"/>
        </w:trPr>
        <w:tc>
          <w:tcPr>
            <w:tcW w:w="11100"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663B4615" w14:textId="77777777" w:rsidR="00F57EAD" w:rsidRDefault="00A437C3">
            <w:pPr>
              <w:jc w:val="center"/>
              <w:rPr>
                <w:rFonts w:ascii="Times New Roman" w:eastAsia="Times New Roman" w:hAnsi="Times New Roman" w:cs="Times New Roman"/>
                <w:b/>
              </w:rPr>
            </w:pPr>
            <w:r>
              <w:rPr>
                <w:sz w:val="28"/>
                <w:szCs w:val="28"/>
              </w:rPr>
              <w:t>WATERWAY CONSTRUCTION DIVISION CONTACTS BY COUNTY</w:t>
            </w:r>
          </w:p>
        </w:tc>
      </w:tr>
      <w:tr w:rsidR="00F57EAD" w14:paraId="273C0389" w14:textId="77777777">
        <w:trPr>
          <w:trHeight w:val="690"/>
          <w:jc w:val="center"/>
        </w:trPr>
        <w:tc>
          <w:tcPr>
            <w:tcW w:w="296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48CBD67" w14:textId="77777777" w:rsidR="00F57EAD" w:rsidRDefault="00A437C3">
            <w:pPr>
              <w:jc w:val="center"/>
              <w:rPr>
                <w:rFonts w:ascii="Times New Roman" w:eastAsia="Times New Roman" w:hAnsi="Times New Roman" w:cs="Times New Roman"/>
                <w:b/>
              </w:rPr>
            </w:pPr>
            <w:r>
              <w:t>COUNTY</w:t>
            </w:r>
          </w:p>
        </w:tc>
        <w:tc>
          <w:tcPr>
            <w:tcW w:w="222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4ACD8A" w14:textId="77777777" w:rsidR="00F57EAD" w:rsidRDefault="00A437C3">
            <w:pPr>
              <w:jc w:val="center"/>
              <w:rPr>
                <w:rFonts w:ascii="Times New Roman" w:eastAsia="Times New Roman" w:hAnsi="Times New Roman" w:cs="Times New Roman"/>
                <w:b/>
              </w:rPr>
            </w:pPr>
            <w:r>
              <w:t>PROJECT ENGINEER</w:t>
            </w:r>
          </w:p>
        </w:tc>
        <w:tc>
          <w:tcPr>
            <w:tcW w:w="18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EBC1F05" w14:textId="77777777" w:rsidR="00F57EAD" w:rsidRDefault="00A437C3">
            <w:pPr>
              <w:jc w:val="center"/>
              <w:rPr>
                <w:rFonts w:ascii="Times New Roman" w:eastAsia="Times New Roman" w:hAnsi="Times New Roman" w:cs="Times New Roman"/>
                <w:b/>
              </w:rPr>
            </w:pPr>
            <w:r>
              <w:t>TELEPHONE</w:t>
            </w:r>
          </w:p>
        </w:tc>
        <w:tc>
          <w:tcPr>
            <w:tcW w:w="402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FECE46" w14:textId="77777777" w:rsidR="00F57EAD" w:rsidRDefault="00A437C3">
            <w:pPr>
              <w:jc w:val="center"/>
              <w:rPr>
                <w:rFonts w:ascii="Times New Roman" w:eastAsia="Times New Roman" w:hAnsi="Times New Roman" w:cs="Times New Roman"/>
                <w:b/>
              </w:rPr>
            </w:pPr>
            <w:r>
              <w:t>EMAIL ADDRESS</w:t>
            </w:r>
          </w:p>
        </w:tc>
      </w:tr>
      <w:tr w:rsidR="00F57EAD" w14:paraId="0D13942F" w14:textId="77777777">
        <w:trPr>
          <w:trHeight w:val="1065"/>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446069C6" w14:textId="77777777" w:rsidR="00F57EAD" w:rsidRDefault="00A437C3">
            <w:pPr>
              <w:rPr>
                <w:rFonts w:ascii="Times New Roman" w:eastAsia="Times New Roman" w:hAnsi="Times New Roman" w:cs="Times New Roman"/>
                <w:b/>
                <w:sz w:val="20"/>
                <w:szCs w:val="20"/>
              </w:rPr>
            </w:pPr>
            <w:r>
              <w:rPr>
                <w:b/>
              </w:rPr>
              <w:t>Allegany, Garrett,&amp;</w:t>
            </w:r>
          </w:p>
          <w:p w14:paraId="41C6BAF4" w14:textId="77777777" w:rsidR="00F57EAD" w:rsidRDefault="00A437C3">
            <w:pPr>
              <w:rPr>
                <w:rFonts w:ascii="Times New Roman" w:eastAsia="Times New Roman" w:hAnsi="Times New Roman" w:cs="Times New Roman"/>
                <w:b/>
              </w:rPr>
            </w:pPr>
            <w:r>
              <w:rPr>
                <w:b/>
              </w:rPr>
              <w:t>Washington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7FFEFD4D" w14:textId="77777777" w:rsidR="00F57EAD" w:rsidRDefault="00A437C3">
            <w:pPr>
              <w:rPr>
                <w:rFonts w:ascii="Times New Roman" w:eastAsia="Times New Roman" w:hAnsi="Times New Roman" w:cs="Times New Roman"/>
                <w:b/>
              </w:rPr>
            </w:pPr>
            <w:r>
              <w:rPr>
                <w:b/>
              </w:rPr>
              <w:t>Wuhib Bayou</w:t>
            </w:r>
          </w:p>
        </w:tc>
        <w:tc>
          <w:tcPr>
            <w:tcW w:w="1890" w:type="dxa"/>
            <w:tcBorders>
              <w:top w:val="single" w:sz="4" w:space="0" w:color="000000"/>
              <w:left w:val="single" w:sz="4" w:space="0" w:color="000000"/>
              <w:bottom w:val="single" w:sz="4" w:space="0" w:color="000000"/>
              <w:right w:val="single" w:sz="4" w:space="0" w:color="000000"/>
            </w:tcBorders>
            <w:vAlign w:val="center"/>
          </w:tcPr>
          <w:p w14:paraId="74486AEE" w14:textId="77777777" w:rsidR="00F57EAD" w:rsidRDefault="00A437C3">
            <w:pPr>
              <w:jc w:val="center"/>
              <w:rPr>
                <w:rFonts w:ascii="Times New Roman" w:eastAsia="Times New Roman" w:hAnsi="Times New Roman" w:cs="Times New Roman"/>
                <w:b/>
              </w:rPr>
            </w:pPr>
            <w:r>
              <w:rPr>
                <w:b/>
              </w:rPr>
              <w:t>410-537-3605</w:t>
            </w:r>
          </w:p>
        </w:tc>
        <w:tc>
          <w:tcPr>
            <w:tcW w:w="4020" w:type="dxa"/>
            <w:tcBorders>
              <w:top w:val="single" w:sz="4" w:space="0" w:color="000000"/>
              <w:left w:val="single" w:sz="4" w:space="0" w:color="000000"/>
              <w:bottom w:val="single" w:sz="4" w:space="0" w:color="000000"/>
              <w:right w:val="single" w:sz="4" w:space="0" w:color="000000"/>
            </w:tcBorders>
            <w:vAlign w:val="center"/>
          </w:tcPr>
          <w:p w14:paraId="193B2553" w14:textId="77777777" w:rsidR="00F57EAD" w:rsidRDefault="00A437C3">
            <w:pPr>
              <w:rPr>
                <w:rFonts w:ascii="Times New Roman" w:eastAsia="Times New Roman" w:hAnsi="Times New Roman" w:cs="Times New Roman"/>
                <w:b/>
              </w:rPr>
            </w:pPr>
            <w:r>
              <w:rPr>
                <w:b/>
              </w:rPr>
              <w:t>wuhib.bayou@maryland.gov</w:t>
            </w:r>
          </w:p>
        </w:tc>
      </w:tr>
      <w:tr w:rsidR="00F57EAD" w14:paraId="0DAB4FA0" w14:textId="77777777">
        <w:trPr>
          <w:trHeight w:val="1350"/>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432876F0" w14:textId="77777777" w:rsidR="00F57EAD" w:rsidRDefault="00A437C3">
            <w:pPr>
              <w:rPr>
                <w:rFonts w:ascii="Times New Roman" w:eastAsia="Times New Roman" w:hAnsi="Times New Roman" w:cs="Times New Roman"/>
                <w:b/>
              </w:rPr>
            </w:pPr>
            <w:r>
              <w:rPr>
                <w:b/>
              </w:rPr>
              <w:t>Frederick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0267A0F2" w14:textId="77777777" w:rsidR="00F57EAD" w:rsidRDefault="00A437C3">
            <w:pPr>
              <w:rPr>
                <w:rFonts w:ascii="Times New Roman" w:eastAsia="Times New Roman" w:hAnsi="Times New Roman" w:cs="Times New Roman"/>
                <w:b/>
              </w:rPr>
            </w:pPr>
            <w:r>
              <w:rPr>
                <w:b/>
              </w:rPr>
              <w:t>William Seiger</w:t>
            </w:r>
          </w:p>
        </w:tc>
        <w:tc>
          <w:tcPr>
            <w:tcW w:w="1890" w:type="dxa"/>
            <w:tcBorders>
              <w:top w:val="single" w:sz="4" w:space="0" w:color="000000"/>
              <w:left w:val="single" w:sz="4" w:space="0" w:color="000000"/>
              <w:bottom w:val="single" w:sz="4" w:space="0" w:color="000000"/>
              <w:right w:val="single" w:sz="4" w:space="0" w:color="000000"/>
            </w:tcBorders>
            <w:vAlign w:val="center"/>
          </w:tcPr>
          <w:p w14:paraId="5C960987" w14:textId="77777777" w:rsidR="00F57EAD" w:rsidRDefault="00A437C3">
            <w:pPr>
              <w:jc w:val="center"/>
              <w:rPr>
                <w:rFonts w:ascii="Times New Roman" w:eastAsia="Times New Roman" w:hAnsi="Times New Roman" w:cs="Times New Roman"/>
                <w:b/>
              </w:rPr>
            </w:pPr>
            <w:r>
              <w:rPr>
                <w:b/>
              </w:rPr>
              <w:t>410-537-3821</w:t>
            </w:r>
          </w:p>
        </w:tc>
        <w:tc>
          <w:tcPr>
            <w:tcW w:w="4020" w:type="dxa"/>
            <w:tcBorders>
              <w:top w:val="single" w:sz="4" w:space="0" w:color="000000"/>
              <w:left w:val="single" w:sz="4" w:space="0" w:color="000000"/>
              <w:bottom w:val="single" w:sz="4" w:space="0" w:color="000000"/>
              <w:right w:val="single" w:sz="4" w:space="0" w:color="000000"/>
            </w:tcBorders>
            <w:vAlign w:val="center"/>
          </w:tcPr>
          <w:p w14:paraId="02F860EF" w14:textId="77777777" w:rsidR="00F57EAD" w:rsidRDefault="00A437C3">
            <w:pPr>
              <w:rPr>
                <w:rFonts w:ascii="Times New Roman" w:eastAsia="Times New Roman" w:hAnsi="Times New Roman" w:cs="Times New Roman"/>
                <w:b/>
              </w:rPr>
            </w:pPr>
            <w:r>
              <w:rPr>
                <w:b/>
              </w:rPr>
              <w:t>william.seiger@maryland.gov</w:t>
            </w:r>
          </w:p>
        </w:tc>
      </w:tr>
      <w:tr w:rsidR="00F57EAD" w14:paraId="0471F386" w14:textId="77777777">
        <w:trPr>
          <w:trHeight w:val="690"/>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001A5358" w14:textId="77777777" w:rsidR="00F57EAD" w:rsidRDefault="00A437C3">
            <w:pPr>
              <w:rPr>
                <w:rFonts w:ascii="Times New Roman" w:eastAsia="Times New Roman" w:hAnsi="Times New Roman" w:cs="Times New Roman"/>
                <w:b/>
              </w:rPr>
            </w:pPr>
            <w:r>
              <w:rPr>
                <w:b/>
              </w:rPr>
              <w:t>Prince George's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0CFC1384" w14:textId="77777777" w:rsidR="00F57EAD" w:rsidRDefault="00A437C3">
            <w:pPr>
              <w:rPr>
                <w:rFonts w:ascii="Times New Roman" w:eastAsia="Times New Roman" w:hAnsi="Times New Roman" w:cs="Times New Roman"/>
                <w:b/>
              </w:rPr>
            </w:pPr>
            <w:r>
              <w:rPr>
                <w:b/>
              </w:rPr>
              <w:t>Ryan Din</w:t>
            </w:r>
          </w:p>
        </w:tc>
        <w:tc>
          <w:tcPr>
            <w:tcW w:w="1890" w:type="dxa"/>
            <w:tcBorders>
              <w:top w:val="single" w:sz="4" w:space="0" w:color="000000"/>
              <w:left w:val="single" w:sz="4" w:space="0" w:color="000000"/>
              <w:bottom w:val="single" w:sz="4" w:space="0" w:color="000000"/>
              <w:right w:val="single" w:sz="4" w:space="0" w:color="000000"/>
            </w:tcBorders>
            <w:vAlign w:val="center"/>
          </w:tcPr>
          <w:p w14:paraId="3D855970" w14:textId="77777777" w:rsidR="00F57EAD" w:rsidRDefault="00A437C3">
            <w:pPr>
              <w:jc w:val="center"/>
              <w:rPr>
                <w:rFonts w:ascii="Times New Roman" w:eastAsia="Times New Roman" w:hAnsi="Times New Roman" w:cs="Times New Roman"/>
                <w:b/>
              </w:rPr>
            </w:pPr>
            <w:r>
              <w:rPr>
                <w:b/>
              </w:rPr>
              <w:t>410-537-4247</w:t>
            </w:r>
          </w:p>
        </w:tc>
        <w:tc>
          <w:tcPr>
            <w:tcW w:w="4020" w:type="dxa"/>
            <w:tcBorders>
              <w:top w:val="single" w:sz="4" w:space="0" w:color="000000"/>
              <w:left w:val="single" w:sz="4" w:space="0" w:color="000000"/>
              <w:bottom w:val="single" w:sz="4" w:space="0" w:color="000000"/>
              <w:right w:val="single" w:sz="4" w:space="0" w:color="000000"/>
            </w:tcBorders>
            <w:vAlign w:val="center"/>
          </w:tcPr>
          <w:p w14:paraId="3FC50587" w14:textId="77777777" w:rsidR="00F57EAD" w:rsidRDefault="00A437C3">
            <w:pPr>
              <w:rPr>
                <w:rFonts w:ascii="Times New Roman" w:eastAsia="Times New Roman" w:hAnsi="Times New Roman" w:cs="Times New Roman"/>
                <w:b/>
              </w:rPr>
            </w:pPr>
            <w:r>
              <w:rPr>
                <w:b/>
              </w:rPr>
              <w:t>ryan.din@maryland.gov</w:t>
            </w:r>
          </w:p>
        </w:tc>
      </w:tr>
      <w:tr w:rsidR="00F57EAD" w14:paraId="2CE4B76E" w14:textId="77777777">
        <w:trPr>
          <w:trHeight w:val="840"/>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2298093D" w14:textId="77777777" w:rsidR="00F57EAD" w:rsidRDefault="00A437C3">
            <w:pPr>
              <w:rPr>
                <w:rFonts w:ascii="Times New Roman" w:eastAsia="Times New Roman" w:hAnsi="Times New Roman" w:cs="Times New Roman"/>
                <w:b/>
                <w:sz w:val="20"/>
                <w:szCs w:val="20"/>
              </w:rPr>
            </w:pPr>
            <w:r>
              <w:rPr>
                <w:b/>
              </w:rPr>
              <w:t>Carroll County</w:t>
            </w:r>
          </w:p>
          <w:p w14:paraId="3DA72D6C" w14:textId="77777777" w:rsidR="00F57EAD" w:rsidRDefault="00A437C3">
            <w:pPr>
              <w:rPr>
                <w:rFonts w:ascii="Times New Roman" w:eastAsia="Times New Roman" w:hAnsi="Times New Roman" w:cs="Times New Roman"/>
                <w:b/>
              </w:rPr>
            </w:pPr>
            <w:r>
              <w:rPr>
                <w:b/>
              </w:rPr>
              <w:t>Howard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51864DEB" w14:textId="77777777" w:rsidR="00F57EAD" w:rsidRDefault="00A437C3">
            <w:pPr>
              <w:rPr>
                <w:rFonts w:ascii="Times New Roman" w:eastAsia="Times New Roman" w:hAnsi="Times New Roman" w:cs="Times New Roman"/>
                <w:b/>
              </w:rPr>
            </w:pPr>
            <w:r>
              <w:rPr>
                <w:b/>
              </w:rPr>
              <w:t>Debra Correia</w:t>
            </w:r>
          </w:p>
        </w:tc>
        <w:tc>
          <w:tcPr>
            <w:tcW w:w="1890" w:type="dxa"/>
            <w:tcBorders>
              <w:top w:val="single" w:sz="4" w:space="0" w:color="000000"/>
              <w:left w:val="single" w:sz="4" w:space="0" w:color="000000"/>
              <w:bottom w:val="single" w:sz="4" w:space="0" w:color="000000"/>
              <w:right w:val="single" w:sz="4" w:space="0" w:color="000000"/>
            </w:tcBorders>
            <w:vAlign w:val="center"/>
          </w:tcPr>
          <w:p w14:paraId="2868075D" w14:textId="77777777" w:rsidR="00F57EAD" w:rsidRDefault="00A437C3">
            <w:pPr>
              <w:jc w:val="center"/>
              <w:rPr>
                <w:rFonts w:ascii="Times New Roman" w:eastAsia="Times New Roman" w:hAnsi="Times New Roman" w:cs="Times New Roman"/>
                <w:b/>
              </w:rPr>
            </w:pPr>
            <w:r>
              <w:rPr>
                <w:b/>
              </w:rPr>
              <w:t>410-537-3900</w:t>
            </w:r>
          </w:p>
        </w:tc>
        <w:tc>
          <w:tcPr>
            <w:tcW w:w="4020" w:type="dxa"/>
            <w:tcBorders>
              <w:top w:val="single" w:sz="4" w:space="0" w:color="000000"/>
              <w:left w:val="single" w:sz="4" w:space="0" w:color="000000"/>
              <w:bottom w:val="single" w:sz="4" w:space="0" w:color="000000"/>
              <w:right w:val="single" w:sz="4" w:space="0" w:color="000000"/>
            </w:tcBorders>
            <w:vAlign w:val="center"/>
          </w:tcPr>
          <w:p w14:paraId="39EF5034" w14:textId="77777777" w:rsidR="00F57EAD" w:rsidRDefault="00A437C3">
            <w:pPr>
              <w:rPr>
                <w:rFonts w:ascii="Times New Roman" w:eastAsia="Times New Roman" w:hAnsi="Times New Roman" w:cs="Times New Roman"/>
                <w:b/>
              </w:rPr>
            </w:pPr>
            <w:r>
              <w:rPr>
                <w:b/>
              </w:rPr>
              <w:t>debra.correia@maryland.gov</w:t>
            </w:r>
          </w:p>
        </w:tc>
      </w:tr>
      <w:tr w:rsidR="00F57EAD" w14:paraId="1912A412" w14:textId="77777777">
        <w:trPr>
          <w:trHeight w:val="915"/>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5D5DB6F3" w14:textId="77777777" w:rsidR="00F57EAD" w:rsidRDefault="00A437C3">
            <w:pPr>
              <w:rPr>
                <w:b/>
              </w:rPr>
            </w:pPr>
            <w:r>
              <w:rPr>
                <w:b/>
              </w:rPr>
              <w:t>Harford,</w:t>
            </w:r>
            <w:r>
              <w:rPr>
                <w:rFonts w:ascii="Times New Roman" w:eastAsia="Times New Roman" w:hAnsi="Times New Roman" w:cs="Times New Roman"/>
                <w:b/>
                <w:sz w:val="20"/>
                <w:szCs w:val="20"/>
              </w:rPr>
              <w:t xml:space="preserve"> </w:t>
            </w:r>
            <w:r>
              <w:rPr>
                <w:b/>
              </w:rPr>
              <w:t>Cecil &amp;</w:t>
            </w:r>
          </w:p>
          <w:p w14:paraId="6F4066C2" w14:textId="77777777" w:rsidR="00F57EAD" w:rsidRDefault="00A437C3">
            <w:pPr>
              <w:rPr>
                <w:rFonts w:ascii="Times New Roman" w:eastAsia="Times New Roman" w:hAnsi="Times New Roman" w:cs="Times New Roman"/>
                <w:b/>
              </w:rPr>
            </w:pPr>
            <w:r>
              <w:rPr>
                <w:b/>
              </w:rPr>
              <w:t>St. Mary’s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14B3228E" w14:textId="77777777" w:rsidR="00F57EAD" w:rsidRDefault="00A437C3">
            <w:pPr>
              <w:rPr>
                <w:rFonts w:ascii="Times New Roman" w:eastAsia="Times New Roman" w:hAnsi="Times New Roman" w:cs="Times New Roman"/>
                <w:b/>
              </w:rPr>
            </w:pPr>
            <w:r>
              <w:rPr>
                <w:b/>
              </w:rPr>
              <w:t>Imtiaz Choudhry</w:t>
            </w:r>
          </w:p>
        </w:tc>
        <w:tc>
          <w:tcPr>
            <w:tcW w:w="1890" w:type="dxa"/>
            <w:tcBorders>
              <w:top w:val="single" w:sz="4" w:space="0" w:color="000000"/>
              <w:left w:val="single" w:sz="4" w:space="0" w:color="000000"/>
              <w:bottom w:val="single" w:sz="4" w:space="0" w:color="000000"/>
              <w:right w:val="single" w:sz="4" w:space="0" w:color="000000"/>
            </w:tcBorders>
            <w:vAlign w:val="center"/>
          </w:tcPr>
          <w:p w14:paraId="374161A7" w14:textId="77777777" w:rsidR="00F57EAD" w:rsidRDefault="00A437C3">
            <w:pPr>
              <w:jc w:val="center"/>
              <w:rPr>
                <w:rFonts w:ascii="Times New Roman" w:eastAsia="Times New Roman" w:hAnsi="Times New Roman" w:cs="Times New Roman"/>
                <w:b/>
              </w:rPr>
            </w:pPr>
            <w:r>
              <w:rPr>
                <w:b/>
              </w:rPr>
              <w:t>410-537-3813</w:t>
            </w:r>
          </w:p>
        </w:tc>
        <w:tc>
          <w:tcPr>
            <w:tcW w:w="4020" w:type="dxa"/>
            <w:tcBorders>
              <w:top w:val="single" w:sz="4" w:space="0" w:color="000000"/>
              <w:left w:val="single" w:sz="4" w:space="0" w:color="000000"/>
              <w:bottom w:val="single" w:sz="4" w:space="0" w:color="000000"/>
              <w:right w:val="single" w:sz="4" w:space="0" w:color="000000"/>
            </w:tcBorders>
            <w:vAlign w:val="center"/>
          </w:tcPr>
          <w:p w14:paraId="624C02C1" w14:textId="44D9614C" w:rsidR="00F57EAD" w:rsidRDefault="00A437C3">
            <w:pPr>
              <w:rPr>
                <w:rFonts w:ascii="Times New Roman" w:eastAsia="Times New Roman" w:hAnsi="Times New Roman" w:cs="Times New Roman"/>
                <w:b/>
              </w:rPr>
            </w:pPr>
            <w:r>
              <w:rPr>
                <w:b/>
              </w:rPr>
              <w:t>imtiaz.choudhry@maryland.gov</w:t>
            </w:r>
          </w:p>
        </w:tc>
      </w:tr>
      <w:tr w:rsidR="00F57EAD" w14:paraId="061564BB" w14:textId="77777777">
        <w:trPr>
          <w:trHeight w:val="1245"/>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7B2D06F9" w14:textId="77777777" w:rsidR="00F57EAD" w:rsidRDefault="00A437C3">
            <w:pPr>
              <w:rPr>
                <w:rFonts w:ascii="Times New Roman" w:eastAsia="Times New Roman" w:hAnsi="Times New Roman" w:cs="Times New Roman"/>
                <w:b/>
                <w:sz w:val="20"/>
                <w:szCs w:val="20"/>
              </w:rPr>
            </w:pPr>
            <w:r>
              <w:rPr>
                <w:b/>
              </w:rPr>
              <w:lastRenderedPageBreak/>
              <w:t>Anne Arundel County</w:t>
            </w:r>
          </w:p>
          <w:p w14:paraId="097186C1" w14:textId="77777777" w:rsidR="00F57EAD" w:rsidRDefault="00A437C3">
            <w:pPr>
              <w:rPr>
                <w:b/>
              </w:rPr>
            </w:pPr>
            <w:r>
              <w:rPr>
                <w:b/>
              </w:rPr>
              <w:t>Calvert County &amp;</w:t>
            </w:r>
          </w:p>
          <w:p w14:paraId="634B5D2C" w14:textId="77777777" w:rsidR="00F57EAD" w:rsidRDefault="00A437C3">
            <w:pPr>
              <w:rPr>
                <w:rFonts w:ascii="Times New Roman" w:eastAsia="Times New Roman" w:hAnsi="Times New Roman" w:cs="Times New Roman"/>
                <w:b/>
              </w:rPr>
            </w:pPr>
            <w:r>
              <w:rPr>
                <w:b/>
              </w:rPr>
              <w:t>Charles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5D4250A0" w14:textId="77777777" w:rsidR="00F57EAD" w:rsidRDefault="00A437C3">
            <w:pPr>
              <w:rPr>
                <w:rFonts w:ascii="Times New Roman" w:eastAsia="Times New Roman" w:hAnsi="Times New Roman" w:cs="Times New Roman"/>
                <w:b/>
              </w:rPr>
            </w:pPr>
            <w:r>
              <w:rPr>
                <w:b/>
              </w:rPr>
              <w:t>Hanifah Parker-Morrison</w:t>
            </w:r>
          </w:p>
        </w:tc>
        <w:tc>
          <w:tcPr>
            <w:tcW w:w="1890" w:type="dxa"/>
            <w:tcBorders>
              <w:top w:val="single" w:sz="4" w:space="0" w:color="000000"/>
              <w:left w:val="single" w:sz="4" w:space="0" w:color="000000"/>
              <w:bottom w:val="single" w:sz="4" w:space="0" w:color="000000"/>
              <w:right w:val="single" w:sz="4" w:space="0" w:color="000000"/>
            </w:tcBorders>
            <w:vAlign w:val="center"/>
          </w:tcPr>
          <w:p w14:paraId="541BFCB1" w14:textId="77777777" w:rsidR="00F57EAD" w:rsidRDefault="00A437C3">
            <w:pPr>
              <w:jc w:val="center"/>
              <w:rPr>
                <w:rFonts w:ascii="Times New Roman" w:eastAsia="Times New Roman" w:hAnsi="Times New Roman" w:cs="Times New Roman"/>
                <w:b/>
              </w:rPr>
            </w:pPr>
            <w:r>
              <w:rPr>
                <w:b/>
              </w:rPr>
              <w:t>410-537-3939</w:t>
            </w:r>
          </w:p>
        </w:tc>
        <w:tc>
          <w:tcPr>
            <w:tcW w:w="4020" w:type="dxa"/>
            <w:tcBorders>
              <w:top w:val="single" w:sz="4" w:space="0" w:color="000000"/>
              <w:left w:val="single" w:sz="4" w:space="0" w:color="000000"/>
              <w:bottom w:val="single" w:sz="4" w:space="0" w:color="000000"/>
              <w:right w:val="single" w:sz="4" w:space="0" w:color="000000"/>
            </w:tcBorders>
            <w:vAlign w:val="center"/>
          </w:tcPr>
          <w:p w14:paraId="50B9E1B9" w14:textId="77777777" w:rsidR="00F57EAD" w:rsidRDefault="00A437C3">
            <w:pPr>
              <w:rPr>
                <w:rFonts w:ascii="Times New Roman" w:eastAsia="Times New Roman" w:hAnsi="Times New Roman" w:cs="Times New Roman"/>
                <w:b/>
              </w:rPr>
            </w:pPr>
            <w:r>
              <w:rPr>
                <w:b/>
              </w:rPr>
              <w:t>hanifah.parker-morrison@maryland.gov</w:t>
            </w:r>
          </w:p>
        </w:tc>
      </w:tr>
      <w:tr w:rsidR="00F57EAD" w14:paraId="168E6C2F" w14:textId="77777777">
        <w:trPr>
          <w:trHeight w:val="630"/>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7DC60A55" w14:textId="77777777" w:rsidR="00F57EAD" w:rsidRDefault="00A437C3">
            <w:pPr>
              <w:rPr>
                <w:rFonts w:ascii="Times New Roman" w:eastAsia="Times New Roman" w:hAnsi="Times New Roman" w:cs="Times New Roman"/>
                <w:b/>
              </w:rPr>
            </w:pPr>
            <w:r>
              <w:rPr>
                <w:b/>
              </w:rPr>
              <w:t>Eastern Shore Co’s</w:t>
            </w:r>
          </w:p>
        </w:tc>
        <w:tc>
          <w:tcPr>
            <w:tcW w:w="2227" w:type="dxa"/>
            <w:tcBorders>
              <w:top w:val="single" w:sz="4" w:space="0" w:color="000000"/>
              <w:left w:val="single" w:sz="4" w:space="0" w:color="000000"/>
              <w:bottom w:val="single" w:sz="4" w:space="0" w:color="000000"/>
              <w:right w:val="single" w:sz="4" w:space="0" w:color="000000"/>
            </w:tcBorders>
            <w:vAlign w:val="center"/>
          </w:tcPr>
          <w:p w14:paraId="31876C1F" w14:textId="77777777" w:rsidR="00F57EAD" w:rsidRDefault="00A437C3">
            <w:pPr>
              <w:rPr>
                <w:rFonts w:ascii="Times New Roman" w:eastAsia="Times New Roman" w:hAnsi="Times New Roman" w:cs="Times New Roman"/>
                <w:b/>
              </w:rPr>
            </w:pPr>
            <w:r>
              <w:rPr>
                <w:b/>
              </w:rPr>
              <w:t>William Seiger</w:t>
            </w:r>
          </w:p>
        </w:tc>
        <w:tc>
          <w:tcPr>
            <w:tcW w:w="1890" w:type="dxa"/>
            <w:tcBorders>
              <w:top w:val="single" w:sz="4" w:space="0" w:color="000000"/>
              <w:left w:val="single" w:sz="4" w:space="0" w:color="000000"/>
              <w:bottom w:val="single" w:sz="4" w:space="0" w:color="000000"/>
              <w:right w:val="single" w:sz="4" w:space="0" w:color="000000"/>
            </w:tcBorders>
            <w:vAlign w:val="center"/>
          </w:tcPr>
          <w:p w14:paraId="334BA3E0" w14:textId="77777777" w:rsidR="00F57EAD" w:rsidRDefault="00A437C3">
            <w:pPr>
              <w:jc w:val="center"/>
              <w:rPr>
                <w:rFonts w:ascii="Times New Roman" w:eastAsia="Times New Roman" w:hAnsi="Times New Roman" w:cs="Times New Roman"/>
                <w:b/>
              </w:rPr>
            </w:pPr>
            <w:r>
              <w:rPr>
                <w:b/>
              </w:rPr>
              <w:t>410-537-3821</w:t>
            </w:r>
          </w:p>
        </w:tc>
        <w:tc>
          <w:tcPr>
            <w:tcW w:w="4020" w:type="dxa"/>
            <w:tcBorders>
              <w:top w:val="single" w:sz="4" w:space="0" w:color="000000"/>
              <w:left w:val="single" w:sz="4" w:space="0" w:color="000000"/>
              <w:bottom w:val="single" w:sz="4" w:space="0" w:color="000000"/>
              <w:right w:val="single" w:sz="4" w:space="0" w:color="000000"/>
            </w:tcBorders>
            <w:vAlign w:val="center"/>
          </w:tcPr>
          <w:p w14:paraId="77DA8E35" w14:textId="77777777" w:rsidR="00F57EAD" w:rsidRDefault="00A437C3">
            <w:pPr>
              <w:rPr>
                <w:rFonts w:ascii="Times New Roman" w:eastAsia="Times New Roman" w:hAnsi="Times New Roman" w:cs="Times New Roman"/>
                <w:b/>
              </w:rPr>
            </w:pPr>
            <w:r>
              <w:rPr>
                <w:b/>
              </w:rPr>
              <w:t>william.seiger@maryland.gov</w:t>
            </w:r>
          </w:p>
        </w:tc>
      </w:tr>
      <w:tr w:rsidR="00F57EAD" w14:paraId="2315D1AE" w14:textId="77777777">
        <w:trPr>
          <w:trHeight w:val="585"/>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70D91453" w14:textId="77777777" w:rsidR="00F57EAD" w:rsidRDefault="00A437C3">
            <w:pPr>
              <w:rPr>
                <w:rFonts w:ascii="Times New Roman" w:eastAsia="Times New Roman" w:hAnsi="Times New Roman" w:cs="Times New Roman"/>
                <w:b/>
              </w:rPr>
            </w:pPr>
            <w:r>
              <w:rPr>
                <w:b/>
              </w:rPr>
              <w:t>Montgomery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52ED9868" w14:textId="77777777" w:rsidR="00F57EAD" w:rsidRDefault="00A437C3">
            <w:pPr>
              <w:rPr>
                <w:rFonts w:ascii="Times New Roman" w:eastAsia="Times New Roman" w:hAnsi="Times New Roman" w:cs="Times New Roman"/>
                <w:b/>
              </w:rPr>
            </w:pPr>
            <w:r>
              <w:rPr>
                <w:b/>
              </w:rPr>
              <w:t>Melissa Knapp</w:t>
            </w:r>
          </w:p>
        </w:tc>
        <w:tc>
          <w:tcPr>
            <w:tcW w:w="1890" w:type="dxa"/>
            <w:tcBorders>
              <w:top w:val="single" w:sz="4" w:space="0" w:color="000000"/>
              <w:left w:val="single" w:sz="4" w:space="0" w:color="000000"/>
              <w:bottom w:val="single" w:sz="4" w:space="0" w:color="000000"/>
              <w:right w:val="single" w:sz="4" w:space="0" w:color="000000"/>
            </w:tcBorders>
            <w:vAlign w:val="center"/>
          </w:tcPr>
          <w:p w14:paraId="7FFCA91E" w14:textId="77777777" w:rsidR="00F57EAD" w:rsidRDefault="00A437C3">
            <w:pPr>
              <w:jc w:val="center"/>
              <w:rPr>
                <w:rFonts w:ascii="Times New Roman" w:eastAsia="Times New Roman" w:hAnsi="Times New Roman" w:cs="Times New Roman"/>
                <w:b/>
              </w:rPr>
            </w:pPr>
            <w:r>
              <w:rPr>
                <w:b/>
              </w:rPr>
              <w:t>410-537-3816</w:t>
            </w:r>
          </w:p>
        </w:tc>
        <w:tc>
          <w:tcPr>
            <w:tcW w:w="4020" w:type="dxa"/>
            <w:tcBorders>
              <w:top w:val="single" w:sz="4" w:space="0" w:color="000000"/>
              <w:left w:val="single" w:sz="4" w:space="0" w:color="000000"/>
              <w:bottom w:val="single" w:sz="4" w:space="0" w:color="000000"/>
              <w:right w:val="single" w:sz="4" w:space="0" w:color="000000"/>
            </w:tcBorders>
            <w:vAlign w:val="center"/>
          </w:tcPr>
          <w:p w14:paraId="1AF0CDDA" w14:textId="77777777" w:rsidR="00F57EAD" w:rsidRDefault="00A437C3">
            <w:pPr>
              <w:rPr>
                <w:rFonts w:ascii="Times New Roman" w:eastAsia="Times New Roman" w:hAnsi="Times New Roman" w:cs="Times New Roman"/>
                <w:b/>
              </w:rPr>
            </w:pPr>
            <w:r>
              <w:rPr>
                <w:b/>
              </w:rPr>
              <w:t>melissa.knapp@maryland.gov</w:t>
            </w:r>
          </w:p>
        </w:tc>
      </w:tr>
      <w:tr w:rsidR="00F57EAD" w14:paraId="7E10CBAF" w14:textId="77777777">
        <w:trPr>
          <w:trHeight w:val="870"/>
          <w:jc w:val="center"/>
        </w:trPr>
        <w:tc>
          <w:tcPr>
            <w:tcW w:w="2963" w:type="dxa"/>
            <w:tcBorders>
              <w:top w:val="single" w:sz="4" w:space="0" w:color="000000"/>
              <w:left w:val="single" w:sz="4" w:space="0" w:color="000000"/>
              <w:bottom w:val="single" w:sz="4" w:space="0" w:color="000000"/>
              <w:right w:val="single" w:sz="4" w:space="0" w:color="000000"/>
            </w:tcBorders>
            <w:vAlign w:val="center"/>
          </w:tcPr>
          <w:p w14:paraId="1719BD81" w14:textId="77777777" w:rsidR="00F57EAD" w:rsidRDefault="00A437C3">
            <w:pPr>
              <w:widowControl/>
              <w:pBdr>
                <w:top w:val="nil"/>
                <w:left w:val="nil"/>
                <w:bottom w:val="nil"/>
                <w:right w:val="nil"/>
                <w:between w:val="nil"/>
              </w:pBdr>
              <w:tabs>
                <w:tab w:val="center" w:pos="4680"/>
                <w:tab w:val="right" w:pos="9360"/>
              </w:tabs>
              <w:rPr>
                <w:rFonts w:ascii="Arial Black" w:eastAsia="Arial Black" w:hAnsi="Arial Black" w:cs="Arial Black"/>
                <w:b/>
                <w:color w:val="000000"/>
              </w:rPr>
            </w:pPr>
            <w:r>
              <w:rPr>
                <w:rFonts w:ascii="Arial Black" w:eastAsia="Arial Black" w:hAnsi="Arial Black" w:cs="Arial Black"/>
                <w:b/>
                <w:color w:val="000000"/>
              </w:rPr>
              <w:t>Baltimore City</w:t>
            </w:r>
          </w:p>
          <w:p w14:paraId="5187C7AB" w14:textId="77777777" w:rsidR="00F57EAD" w:rsidRDefault="00A437C3">
            <w:pPr>
              <w:rPr>
                <w:rFonts w:ascii="Times New Roman" w:eastAsia="Times New Roman" w:hAnsi="Times New Roman" w:cs="Times New Roman"/>
                <w:b/>
              </w:rPr>
            </w:pPr>
            <w:r>
              <w:rPr>
                <w:b/>
              </w:rPr>
              <w:t>Baltimore County</w:t>
            </w:r>
          </w:p>
        </w:tc>
        <w:tc>
          <w:tcPr>
            <w:tcW w:w="2227" w:type="dxa"/>
            <w:tcBorders>
              <w:top w:val="single" w:sz="4" w:space="0" w:color="000000"/>
              <w:left w:val="single" w:sz="4" w:space="0" w:color="000000"/>
              <w:bottom w:val="single" w:sz="4" w:space="0" w:color="000000"/>
              <w:right w:val="single" w:sz="4" w:space="0" w:color="000000"/>
            </w:tcBorders>
            <w:vAlign w:val="center"/>
          </w:tcPr>
          <w:p w14:paraId="6103C1BD" w14:textId="77777777" w:rsidR="00F57EAD" w:rsidRDefault="00A437C3">
            <w:pPr>
              <w:rPr>
                <w:rFonts w:ascii="Times New Roman" w:eastAsia="Times New Roman" w:hAnsi="Times New Roman" w:cs="Times New Roman"/>
                <w:b/>
              </w:rPr>
            </w:pPr>
            <w:r>
              <w:rPr>
                <w:b/>
              </w:rPr>
              <w:t>Phatta Thapa</w:t>
            </w:r>
          </w:p>
        </w:tc>
        <w:tc>
          <w:tcPr>
            <w:tcW w:w="1890" w:type="dxa"/>
            <w:tcBorders>
              <w:top w:val="single" w:sz="4" w:space="0" w:color="000000"/>
              <w:left w:val="single" w:sz="4" w:space="0" w:color="000000"/>
              <w:bottom w:val="single" w:sz="4" w:space="0" w:color="000000"/>
              <w:right w:val="single" w:sz="4" w:space="0" w:color="000000"/>
            </w:tcBorders>
            <w:vAlign w:val="center"/>
          </w:tcPr>
          <w:p w14:paraId="682C4899" w14:textId="77777777" w:rsidR="00F57EAD" w:rsidRDefault="00A437C3">
            <w:pPr>
              <w:jc w:val="center"/>
              <w:rPr>
                <w:rFonts w:ascii="Times New Roman" w:eastAsia="Times New Roman" w:hAnsi="Times New Roman" w:cs="Times New Roman"/>
                <w:b/>
              </w:rPr>
            </w:pPr>
            <w:r>
              <w:rPr>
                <w:b/>
              </w:rPr>
              <w:t>410-537-3641</w:t>
            </w:r>
          </w:p>
        </w:tc>
        <w:tc>
          <w:tcPr>
            <w:tcW w:w="4020" w:type="dxa"/>
            <w:tcBorders>
              <w:top w:val="single" w:sz="4" w:space="0" w:color="000000"/>
              <w:left w:val="single" w:sz="4" w:space="0" w:color="000000"/>
              <w:bottom w:val="single" w:sz="4" w:space="0" w:color="000000"/>
              <w:right w:val="single" w:sz="4" w:space="0" w:color="000000"/>
            </w:tcBorders>
            <w:vAlign w:val="center"/>
          </w:tcPr>
          <w:p w14:paraId="05EA06BA" w14:textId="77777777" w:rsidR="00F57EAD" w:rsidRDefault="00A437C3">
            <w:pPr>
              <w:rPr>
                <w:rFonts w:ascii="Times New Roman" w:eastAsia="Times New Roman" w:hAnsi="Times New Roman" w:cs="Times New Roman"/>
                <w:b/>
              </w:rPr>
            </w:pPr>
            <w:r>
              <w:rPr>
                <w:b/>
              </w:rPr>
              <w:t>phatta.thapa@maryland.gov</w:t>
            </w:r>
          </w:p>
        </w:tc>
      </w:tr>
    </w:tbl>
    <w:p w14:paraId="6562E8AA" w14:textId="77777777" w:rsidR="00F57EAD" w:rsidRDefault="00F57EAD">
      <w:pPr>
        <w:rPr>
          <w:b/>
          <w:sz w:val="20"/>
          <w:szCs w:val="20"/>
        </w:rPr>
      </w:pPr>
    </w:p>
    <w:p w14:paraId="1E84B7C6" w14:textId="77777777" w:rsidR="00F57EAD" w:rsidRDefault="00F57EAD">
      <w:pPr>
        <w:rPr>
          <w:rFonts w:ascii="Times New Roman" w:eastAsia="Times New Roman" w:hAnsi="Times New Roman" w:cs="Times New Roman"/>
        </w:rPr>
      </w:pPr>
    </w:p>
    <w:tbl>
      <w:tblPr>
        <w:tblStyle w:val="a4"/>
        <w:tblW w:w="11195" w:type="dxa"/>
        <w:tblInd w:w="-640" w:type="dxa"/>
        <w:tblBorders>
          <w:top w:val="nil"/>
          <w:left w:val="nil"/>
          <w:bottom w:val="nil"/>
          <w:right w:val="nil"/>
          <w:insideH w:val="nil"/>
          <w:insideV w:val="nil"/>
        </w:tblBorders>
        <w:tblLayout w:type="fixed"/>
        <w:tblLook w:val="0600" w:firstRow="0" w:lastRow="0" w:firstColumn="0" w:lastColumn="0" w:noHBand="1" w:noVBand="1"/>
      </w:tblPr>
      <w:tblGrid>
        <w:gridCol w:w="2900"/>
        <w:gridCol w:w="2280"/>
        <w:gridCol w:w="1755"/>
        <w:gridCol w:w="4260"/>
      </w:tblGrid>
      <w:tr w:rsidR="00F57EAD" w14:paraId="3E6533E4" w14:textId="77777777" w:rsidTr="002E66A8">
        <w:trPr>
          <w:trHeight w:val="1070"/>
        </w:trPr>
        <w:tc>
          <w:tcPr>
            <w:tcW w:w="11195" w:type="dxa"/>
            <w:gridSpan w:val="4"/>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48ADDA0" w14:textId="77777777" w:rsidR="00F57EAD" w:rsidRDefault="00A437C3">
            <w:pPr>
              <w:spacing w:before="240" w:after="240"/>
              <w:jc w:val="center"/>
              <w:rPr>
                <w:sz w:val="28"/>
                <w:szCs w:val="28"/>
              </w:rPr>
            </w:pPr>
            <w:r>
              <w:rPr>
                <w:sz w:val="28"/>
                <w:szCs w:val="28"/>
              </w:rPr>
              <w:t>TIDAL WETLAND DIVISION CONTACTS BY COUNTY</w:t>
            </w:r>
          </w:p>
        </w:tc>
      </w:tr>
      <w:tr w:rsidR="00F57EAD" w14:paraId="535B231E" w14:textId="77777777" w:rsidTr="002E66A8">
        <w:trPr>
          <w:trHeight w:val="1070"/>
        </w:trPr>
        <w:tc>
          <w:tcPr>
            <w:tcW w:w="2900" w:type="dxa"/>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B8499D4" w14:textId="77777777" w:rsidR="00F57EAD" w:rsidRDefault="00A437C3">
            <w:pPr>
              <w:spacing w:before="240" w:after="240"/>
              <w:jc w:val="center"/>
            </w:pPr>
            <w:r>
              <w:t>COUNTY</w:t>
            </w:r>
          </w:p>
        </w:tc>
        <w:tc>
          <w:tcPr>
            <w:tcW w:w="228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390E385A" w14:textId="77777777" w:rsidR="00F57EAD" w:rsidRDefault="00A437C3">
            <w:pPr>
              <w:spacing w:before="240" w:after="240"/>
              <w:jc w:val="center"/>
            </w:pPr>
            <w:r>
              <w:t>PROJECT REVIEWER</w:t>
            </w:r>
          </w:p>
        </w:tc>
        <w:tc>
          <w:tcPr>
            <w:tcW w:w="1755"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7194A278" w14:textId="77777777" w:rsidR="00F57EAD" w:rsidRDefault="00A437C3">
            <w:pPr>
              <w:spacing w:before="240" w:after="240"/>
              <w:jc w:val="center"/>
            </w:pPr>
            <w:r>
              <w:t>TELEPHONE</w:t>
            </w:r>
          </w:p>
        </w:tc>
        <w:tc>
          <w:tcPr>
            <w:tcW w:w="4260" w:type="dxa"/>
            <w:tcBorders>
              <w:top w:val="nil"/>
              <w:left w:val="nil"/>
              <w:bottom w:val="single" w:sz="8" w:space="0" w:color="000000"/>
              <w:right w:val="single" w:sz="8" w:space="0" w:color="000000"/>
            </w:tcBorders>
            <w:shd w:val="clear" w:color="auto" w:fill="E6E6E6"/>
            <w:tcMar>
              <w:top w:w="100" w:type="dxa"/>
              <w:left w:w="100" w:type="dxa"/>
              <w:bottom w:w="100" w:type="dxa"/>
              <w:right w:w="100" w:type="dxa"/>
            </w:tcMar>
          </w:tcPr>
          <w:p w14:paraId="6E29C443" w14:textId="77777777" w:rsidR="00F57EAD" w:rsidRDefault="00A437C3">
            <w:pPr>
              <w:spacing w:before="240" w:after="240"/>
              <w:jc w:val="center"/>
            </w:pPr>
            <w:r>
              <w:t>EMAIL ADDRESS</w:t>
            </w:r>
          </w:p>
        </w:tc>
      </w:tr>
      <w:tr w:rsidR="00F57EAD" w14:paraId="057F9E33" w14:textId="77777777" w:rsidTr="002E66A8">
        <w:trPr>
          <w:trHeight w:val="885"/>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F1B93" w14:textId="77777777" w:rsidR="00F57EAD" w:rsidRDefault="00A437C3">
            <w:pPr>
              <w:rPr>
                <w:b/>
              </w:rPr>
            </w:pPr>
            <w:r>
              <w:rPr>
                <w:b/>
              </w:rPr>
              <w:t>Anne Arundel County</w:t>
            </w:r>
          </w:p>
          <w:p w14:paraId="5DB1C2E6" w14:textId="32939491" w:rsidR="00F57EAD" w:rsidRDefault="00A437C3">
            <w:pPr>
              <w:rPr>
                <w:b/>
                <w:sz w:val="16"/>
                <w:szCs w:val="16"/>
              </w:rPr>
            </w:pPr>
            <w:r>
              <w:rPr>
                <w:b/>
                <w:sz w:val="16"/>
                <w:szCs w:val="16"/>
              </w:rPr>
              <w:t>(</w:t>
            </w:r>
            <w:r w:rsidR="00205982">
              <w:rPr>
                <w:b/>
                <w:sz w:val="16"/>
                <w:szCs w:val="16"/>
              </w:rPr>
              <w:t>Magothy River to Severn River to North Shore of Severn River</w:t>
            </w:r>
            <w:r w:rsidR="009511CE">
              <w:rPr>
                <w:b/>
                <w:sz w:val="16"/>
                <w:szCs w:val="16"/>
              </w:rPr>
              <w:t>;</w:t>
            </w:r>
            <w:r w:rsidR="00205982">
              <w:rPr>
                <w:b/>
                <w:sz w:val="16"/>
                <w:szCs w:val="16"/>
              </w:rPr>
              <w:t xml:space="preserve"> includes Naval Academy on south shore of Severn River</w:t>
            </w:r>
            <w:r>
              <w:rPr>
                <w:b/>
                <w:sz w:val="16"/>
                <w:szCs w:val="16"/>
              </w:rPr>
              <w:t>)</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ECBFF" w14:textId="77777777" w:rsidR="00F57EAD" w:rsidRDefault="00A437C3">
            <w:pPr>
              <w:rPr>
                <w:b/>
              </w:rPr>
            </w:pPr>
            <w:r>
              <w:rPr>
                <w:b/>
              </w:rPr>
              <w:t>Heather Hepburn</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4B255" w14:textId="77777777" w:rsidR="00F57EAD" w:rsidRDefault="00A437C3">
            <w:pPr>
              <w:jc w:val="center"/>
              <w:rPr>
                <w:b/>
              </w:rPr>
            </w:pPr>
            <w:r>
              <w:rPr>
                <w:b/>
              </w:rPr>
              <w:t>410-537-3789</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A1F4C" w14:textId="5213815D" w:rsidR="00F57EAD" w:rsidRPr="00205982" w:rsidRDefault="00982A78">
            <w:pPr>
              <w:rPr>
                <w:b/>
                <w:sz w:val="23"/>
                <w:szCs w:val="23"/>
              </w:rPr>
            </w:pPr>
            <w:r>
              <w:rPr>
                <w:b/>
                <w:sz w:val="23"/>
                <w:szCs w:val="23"/>
              </w:rPr>
              <w:t>h</w:t>
            </w:r>
            <w:r w:rsidR="00A437C3" w:rsidRPr="00205982">
              <w:rPr>
                <w:b/>
                <w:sz w:val="23"/>
                <w:szCs w:val="23"/>
              </w:rPr>
              <w:t>eather.hepburn1@maryland.gov</w:t>
            </w:r>
          </w:p>
        </w:tc>
      </w:tr>
      <w:tr w:rsidR="00982A78" w14:paraId="1F76F918" w14:textId="77777777" w:rsidTr="002E66A8">
        <w:trPr>
          <w:trHeight w:val="885"/>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F819E" w14:textId="77777777" w:rsidR="00982A78" w:rsidRDefault="00982A78" w:rsidP="00982A78">
            <w:pPr>
              <w:rPr>
                <w:b/>
                <w:sz w:val="16"/>
                <w:szCs w:val="16"/>
              </w:rPr>
            </w:pPr>
            <w:r>
              <w:rPr>
                <w:b/>
              </w:rPr>
              <w:t xml:space="preserve">Anne Arundel County </w:t>
            </w:r>
            <w:r>
              <w:rPr>
                <w:b/>
                <w:sz w:val="16"/>
                <w:szCs w:val="16"/>
              </w:rPr>
              <w:t>(South Shore of Severn River to the Southern AA County Line),</w:t>
            </w:r>
          </w:p>
          <w:p w14:paraId="6DB1FEDF" w14:textId="77777777" w:rsidR="00982A78" w:rsidRDefault="00982A78" w:rsidP="00982A78">
            <w:pPr>
              <w:rPr>
                <w:b/>
              </w:rPr>
            </w:pPr>
          </w:p>
          <w:p w14:paraId="2CEC552E" w14:textId="2AF7562E" w:rsidR="00982A78" w:rsidRDefault="00982A78" w:rsidP="00982A78">
            <w:pPr>
              <w:rPr>
                <w:b/>
                <w:sz w:val="16"/>
                <w:szCs w:val="16"/>
              </w:rPr>
            </w:pPr>
            <w:r>
              <w:rPr>
                <w:b/>
              </w:rPr>
              <w:t xml:space="preserve">Calvert County </w:t>
            </w:r>
            <w:r>
              <w:rPr>
                <w:b/>
                <w:sz w:val="16"/>
                <w:szCs w:val="16"/>
              </w:rPr>
              <w:t>(North County from the southern Anne Arundel Co. line Routes 506/508/402 County Line)</w:t>
            </w:r>
          </w:p>
          <w:p w14:paraId="3BD5E894" w14:textId="77777777" w:rsidR="00982A78" w:rsidRDefault="00982A78">
            <w:pPr>
              <w:rPr>
                <w:b/>
              </w:rPr>
            </w:pP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61376" w14:textId="77777777" w:rsidR="00982A78" w:rsidRDefault="00982A78" w:rsidP="00982A78">
            <w:pPr>
              <w:rPr>
                <w:b/>
              </w:rPr>
            </w:pPr>
            <w:r>
              <w:rPr>
                <w:b/>
              </w:rPr>
              <w:t>Melissa McCanna</w:t>
            </w:r>
          </w:p>
          <w:p w14:paraId="451580B7" w14:textId="77777777" w:rsidR="00982A78" w:rsidRDefault="00982A78" w:rsidP="00982A78">
            <w:pPr>
              <w:rPr>
                <w:b/>
              </w:rPr>
            </w:pPr>
          </w:p>
          <w:p w14:paraId="64F7C711" w14:textId="77777777" w:rsidR="00982A78" w:rsidRDefault="00982A78" w:rsidP="00982A78">
            <w:pPr>
              <w:rPr>
                <w:b/>
              </w:rPr>
            </w:pPr>
          </w:p>
          <w:p w14:paraId="109CC82C" w14:textId="77777777" w:rsidR="00982A78" w:rsidRDefault="00982A78" w:rsidP="00982A78">
            <w:pPr>
              <w:rPr>
                <w:b/>
              </w:rPr>
            </w:pPr>
          </w:p>
          <w:p w14:paraId="1848468B" w14:textId="77777777" w:rsidR="00982A78" w:rsidRDefault="00982A78">
            <w:pPr>
              <w:rPr>
                <w:b/>
              </w:rPr>
            </w:pP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1D63FC" w14:textId="77777777" w:rsidR="00982A78" w:rsidRDefault="00982A78">
            <w:pPr>
              <w:jc w:val="center"/>
              <w:rPr>
                <w:b/>
              </w:rPr>
            </w:pPr>
            <w:r>
              <w:rPr>
                <w:b/>
              </w:rPr>
              <w:t>410-537-4053</w:t>
            </w:r>
          </w:p>
          <w:p w14:paraId="27C6EEA1" w14:textId="24F09F56" w:rsidR="00982A78" w:rsidRDefault="00982A78">
            <w:pPr>
              <w:jc w:val="center"/>
              <w:rPr>
                <w:b/>
              </w:rPr>
            </w:pP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4F287" w14:textId="154666D6" w:rsidR="00982A78" w:rsidRPr="00843873" w:rsidRDefault="00982A78" w:rsidP="00982A78">
            <w:pPr>
              <w:rPr>
                <w:b/>
                <w:sz w:val="23"/>
                <w:szCs w:val="23"/>
              </w:rPr>
            </w:pPr>
            <w:hyperlink r:id="rId8" w:history="1">
              <w:r w:rsidRPr="00843873">
                <w:rPr>
                  <w:b/>
                  <w:sz w:val="23"/>
                  <w:szCs w:val="23"/>
                </w:rPr>
                <w:t>m</w:t>
              </w:r>
              <w:r w:rsidRPr="00843873">
                <w:rPr>
                  <w:b/>
                  <w:sz w:val="23"/>
                  <w:szCs w:val="23"/>
                </w:rPr>
                <w:t>elissa.mccanna@maryland.gov</w:t>
              </w:r>
            </w:hyperlink>
          </w:p>
          <w:p w14:paraId="15BD6FCE" w14:textId="77777777" w:rsidR="00982A78" w:rsidRPr="00205982" w:rsidRDefault="00982A78">
            <w:pPr>
              <w:rPr>
                <w:b/>
                <w:sz w:val="23"/>
                <w:szCs w:val="23"/>
              </w:rPr>
            </w:pPr>
          </w:p>
        </w:tc>
      </w:tr>
      <w:tr w:rsidR="00F57EAD" w14:paraId="3112CD7C" w14:textId="77777777" w:rsidTr="009666B9">
        <w:trPr>
          <w:trHeight w:val="1860"/>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6E96E" w14:textId="77777777" w:rsidR="00982A78" w:rsidRDefault="00982A78" w:rsidP="00982A78">
            <w:pPr>
              <w:rPr>
                <w:b/>
              </w:rPr>
            </w:pPr>
          </w:p>
          <w:p w14:paraId="41686F13" w14:textId="77777777" w:rsidR="00F57EAD" w:rsidRDefault="00A437C3">
            <w:pPr>
              <w:rPr>
                <w:b/>
              </w:rPr>
            </w:pPr>
            <w:r>
              <w:rPr>
                <w:b/>
              </w:rPr>
              <w:t>Prince George's County</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C52A71" w14:textId="77777777" w:rsidR="002E66A8" w:rsidRDefault="002E66A8">
            <w:pPr>
              <w:rPr>
                <w:b/>
              </w:rPr>
            </w:pPr>
          </w:p>
          <w:p w14:paraId="6EFA17ED" w14:textId="77777777" w:rsidR="004415DC" w:rsidRDefault="004415DC">
            <w:pPr>
              <w:rPr>
                <w:b/>
              </w:rPr>
            </w:pPr>
            <w:r>
              <w:rPr>
                <w:b/>
              </w:rPr>
              <w:t>Mel Throckmorton</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A5F363" w14:textId="77777777" w:rsidR="002E66A8" w:rsidRDefault="002E66A8">
            <w:pPr>
              <w:jc w:val="center"/>
              <w:rPr>
                <w:b/>
              </w:rPr>
            </w:pPr>
          </w:p>
          <w:p w14:paraId="1876F6BB" w14:textId="77777777" w:rsidR="004415DC" w:rsidRDefault="004415DC">
            <w:pPr>
              <w:jc w:val="center"/>
              <w:rPr>
                <w:b/>
              </w:rPr>
            </w:pPr>
            <w:r>
              <w:rPr>
                <w:b/>
              </w:rPr>
              <w:t>410-537-3559</w:t>
            </w:r>
          </w:p>
          <w:p w14:paraId="26E42EA4" w14:textId="608B9AE2" w:rsidR="004415DC" w:rsidRDefault="004415DC">
            <w:pPr>
              <w:jc w:val="center"/>
              <w:rPr>
                <w:b/>
              </w:rPr>
            </w:pPr>
          </w:p>
          <w:p w14:paraId="09CD074B" w14:textId="77777777" w:rsidR="00C54400" w:rsidRDefault="00C54400">
            <w:pPr>
              <w:jc w:val="center"/>
              <w:rPr>
                <w:b/>
              </w:rPr>
            </w:pPr>
          </w:p>
          <w:p w14:paraId="1ADE00BA" w14:textId="77777777" w:rsidR="004415DC" w:rsidRDefault="004415DC">
            <w:pPr>
              <w:jc w:val="center"/>
              <w:rPr>
                <w:b/>
              </w:rPr>
            </w:pP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42254" w14:textId="77777777" w:rsidR="002E66A8" w:rsidRDefault="002E66A8">
            <w:pPr>
              <w:rPr>
                <w:b/>
              </w:rPr>
            </w:pPr>
          </w:p>
          <w:p w14:paraId="5175D901" w14:textId="3A2E083B" w:rsidR="004415DC" w:rsidRPr="001129AE" w:rsidRDefault="00982A78" w:rsidP="002E66A8">
            <w:pPr>
              <w:rPr>
                <w:b/>
              </w:rPr>
            </w:pPr>
            <w:r>
              <w:rPr>
                <w:b/>
              </w:rPr>
              <w:t>m</w:t>
            </w:r>
            <w:r w:rsidR="004415DC" w:rsidRPr="001129AE">
              <w:rPr>
                <w:b/>
              </w:rPr>
              <w:t>el.</w:t>
            </w:r>
            <w:r w:rsidR="002E66A8">
              <w:rPr>
                <w:b/>
              </w:rPr>
              <w:t>t</w:t>
            </w:r>
            <w:r w:rsidR="004415DC" w:rsidRPr="001129AE">
              <w:rPr>
                <w:b/>
              </w:rPr>
              <w:t>hrockmorton@maryland.gov</w:t>
            </w:r>
          </w:p>
        </w:tc>
      </w:tr>
      <w:tr w:rsidR="00982A78" w14:paraId="48C91BC9" w14:textId="77777777" w:rsidTr="009666B9">
        <w:trPr>
          <w:trHeight w:val="510"/>
        </w:trPr>
        <w:tc>
          <w:tcPr>
            <w:tcW w:w="2900" w:type="dxa"/>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632E0271" w14:textId="77777777" w:rsidR="00982A78" w:rsidRDefault="00982A78">
            <w:pPr>
              <w:rPr>
                <w:b/>
              </w:rPr>
            </w:pPr>
          </w:p>
        </w:tc>
        <w:tc>
          <w:tcPr>
            <w:tcW w:w="228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7208F66" w14:textId="77777777" w:rsidR="00982A78" w:rsidRDefault="00982A78">
            <w:pPr>
              <w:rPr>
                <w:b/>
              </w:rPr>
            </w:pPr>
          </w:p>
        </w:tc>
        <w:tc>
          <w:tcPr>
            <w:tcW w:w="1755"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372A40E7" w14:textId="77777777" w:rsidR="00982A78" w:rsidRDefault="00982A78">
            <w:pPr>
              <w:jc w:val="center"/>
              <w:rPr>
                <w:b/>
              </w:rPr>
            </w:pPr>
          </w:p>
        </w:tc>
        <w:tc>
          <w:tcPr>
            <w:tcW w:w="426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6B08B9B4" w14:textId="77777777" w:rsidR="00982A78" w:rsidRPr="001129AE" w:rsidRDefault="00982A78">
            <w:pPr>
              <w:rPr>
                <w:b/>
              </w:rPr>
            </w:pPr>
          </w:p>
        </w:tc>
      </w:tr>
      <w:tr w:rsidR="00F57EAD" w14:paraId="1C937AA8" w14:textId="77777777" w:rsidTr="009666B9">
        <w:trPr>
          <w:trHeight w:val="510"/>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1EAE2" w14:textId="77777777" w:rsidR="00F57EAD" w:rsidRDefault="00A437C3">
            <w:pPr>
              <w:rPr>
                <w:b/>
              </w:rPr>
            </w:pPr>
            <w:r>
              <w:rPr>
                <w:b/>
              </w:rPr>
              <w:t>Baltimore City</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7CBBF6" w14:textId="77777777" w:rsidR="00F57EAD" w:rsidRDefault="00A437C3">
            <w:pPr>
              <w:rPr>
                <w:b/>
              </w:rPr>
            </w:pPr>
            <w:r>
              <w:rPr>
                <w:b/>
              </w:rPr>
              <w:t>Matt Wallach</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3C0BB" w14:textId="77777777" w:rsidR="00F57EAD" w:rsidRDefault="00A437C3">
            <w:pPr>
              <w:jc w:val="center"/>
              <w:rPr>
                <w:b/>
              </w:rPr>
            </w:pPr>
            <w:r>
              <w:rPr>
                <w:b/>
              </w:rPr>
              <w:t>410-537-3527</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5A338" w14:textId="6E729B30" w:rsidR="00F57EAD" w:rsidRPr="001129AE" w:rsidRDefault="00843873">
            <w:pPr>
              <w:rPr>
                <w:b/>
              </w:rPr>
            </w:pPr>
            <w:r>
              <w:rPr>
                <w:b/>
              </w:rPr>
              <w:t>m</w:t>
            </w:r>
            <w:r w:rsidR="00A437C3" w:rsidRPr="001129AE">
              <w:rPr>
                <w:b/>
              </w:rPr>
              <w:t>atthew.wallach@maryland.gov</w:t>
            </w:r>
          </w:p>
        </w:tc>
      </w:tr>
      <w:tr w:rsidR="00843873" w14:paraId="541BCE23" w14:textId="77777777" w:rsidTr="002E66A8">
        <w:trPr>
          <w:trHeight w:val="975"/>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6F644" w14:textId="77777777" w:rsidR="009666B9" w:rsidRDefault="009666B9" w:rsidP="00843873">
            <w:pPr>
              <w:rPr>
                <w:b/>
              </w:rPr>
            </w:pPr>
          </w:p>
          <w:p w14:paraId="1AACF9A4" w14:textId="67AD3B40" w:rsidR="00843873" w:rsidRDefault="00843873" w:rsidP="00843873">
            <w:pPr>
              <w:rPr>
                <w:b/>
              </w:rPr>
            </w:pPr>
            <w:r>
              <w:rPr>
                <w:b/>
              </w:rPr>
              <w:t>Baltimore County &amp;</w:t>
            </w:r>
          </w:p>
          <w:p w14:paraId="78F1C365" w14:textId="77777777" w:rsidR="00843873" w:rsidRDefault="00843873" w:rsidP="00843873">
            <w:pPr>
              <w:rPr>
                <w:b/>
              </w:rPr>
            </w:pPr>
            <w:r>
              <w:rPr>
                <w:b/>
              </w:rPr>
              <w:t>Harford County</w:t>
            </w:r>
          </w:p>
          <w:p w14:paraId="023D3F41" w14:textId="77777777" w:rsidR="00843873" w:rsidRDefault="00843873">
            <w:pPr>
              <w:rPr>
                <w:b/>
              </w:rPr>
            </w:pP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EE9B7" w14:textId="77777777" w:rsidR="009666B9" w:rsidRDefault="009666B9" w:rsidP="00843873">
            <w:pPr>
              <w:rPr>
                <w:b/>
              </w:rPr>
            </w:pPr>
          </w:p>
          <w:p w14:paraId="02ADCA2A" w14:textId="1AE27DC0" w:rsidR="00843873" w:rsidRDefault="00843873" w:rsidP="00843873">
            <w:pPr>
              <w:rPr>
                <w:b/>
              </w:rPr>
            </w:pPr>
            <w:r>
              <w:rPr>
                <w:b/>
              </w:rPr>
              <w:t>Matthew Wallach</w:t>
            </w:r>
          </w:p>
          <w:p w14:paraId="60315CD6" w14:textId="77777777" w:rsidR="00843873" w:rsidRDefault="00843873" w:rsidP="00843873">
            <w:pPr>
              <w:rPr>
                <w:b/>
              </w:rPr>
            </w:pPr>
          </w:p>
          <w:p w14:paraId="60C364B2" w14:textId="77777777" w:rsidR="00843873" w:rsidRDefault="00843873" w:rsidP="00843873">
            <w:pPr>
              <w:rPr>
                <w:b/>
              </w:rPr>
            </w:pPr>
          </w:p>
          <w:p w14:paraId="02B06447" w14:textId="77777777" w:rsidR="00843873" w:rsidRDefault="00843873">
            <w:pPr>
              <w:rPr>
                <w:b/>
              </w:rPr>
            </w:pP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05BA0" w14:textId="77777777" w:rsidR="009666B9" w:rsidRDefault="009666B9" w:rsidP="00843873">
            <w:pPr>
              <w:jc w:val="center"/>
              <w:rPr>
                <w:b/>
              </w:rPr>
            </w:pPr>
          </w:p>
          <w:p w14:paraId="2D9D2D07" w14:textId="37590FCF" w:rsidR="00843873" w:rsidRDefault="00843873" w:rsidP="00843873">
            <w:pPr>
              <w:jc w:val="center"/>
              <w:rPr>
                <w:b/>
              </w:rPr>
            </w:pPr>
            <w:r>
              <w:rPr>
                <w:b/>
              </w:rPr>
              <w:t>410-537-3527</w:t>
            </w:r>
          </w:p>
          <w:p w14:paraId="4403AC18" w14:textId="77777777" w:rsidR="00843873" w:rsidRDefault="00843873">
            <w:pPr>
              <w:jc w:val="center"/>
              <w:rPr>
                <w:b/>
              </w:rPr>
            </w:pP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14AE1" w14:textId="77777777" w:rsidR="009666B9" w:rsidRPr="009666B9" w:rsidRDefault="009666B9" w:rsidP="00843873">
            <w:pPr>
              <w:rPr>
                <w:b/>
              </w:rPr>
            </w:pPr>
          </w:p>
          <w:p w14:paraId="69A32A2A" w14:textId="718F6C54" w:rsidR="00843873" w:rsidRPr="009666B9" w:rsidRDefault="009666B9" w:rsidP="00843873">
            <w:pPr>
              <w:rPr>
                <w:b/>
              </w:rPr>
            </w:pPr>
            <w:hyperlink r:id="rId9" w:history="1">
              <w:r w:rsidRPr="009666B9">
                <w:rPr>
                  <w:b/>
                </w:rPr>
                <w:t>m</w:t>
              </w:r>
              <w:r w:rsidRPr="009666B9">
                <w:rPr>
                  <w:b/>
                </w:rPr>
                <w:t>atthew.wallach@maryland.gov</w:t>
              </w:r>
            </w:hyperlink>
          </w:p>
          <w:p w14:paraId="5BEDFD50" w14:textId="77777777" w:rsidR="00843873" w:rsidRPr="009666B9" w:rsidRDefault="00843873">
            <w:pPr>
              <w:rPr>
                <w:b/>
              </w:rPr>
            </w:pPr>
          </w:p>
        </w:tc>
      </w:tr>
      <w:tr w:rsidR="00F57EAD" w14:paraId="2E9669C1" w14:textId="77777777" w:rsidTr="002E66A8">
        <w:trPr>
          <w:trHeight w:val="975"/>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88D4C" w14:textId="77777777" w:rsidR="00843873" w:rsidRDefault="00843873">
            <w:pPr>
              <w:rPr>
                <w:b/>
              </w:rPr>
            </w:pPr>
          </w:p>
          <w:p w14:paraId="521A4D14" w14:textId="77777777" w:rsidR="00F57EAD" w:rsidRDefault="00A437C3">
            <w:pPr>
              <w:rPr>
                <w:b/>
              </w:rPr>
            </w:pPr>
            <w:r>
              <w:rPr>
                <w:b/>
              </w:rPr>
              <w:t>Cecil</w:t>
            </w:r>
            <w:r w:rsidR="002E66A8">
              <w:rPr>
                <w:b/>
              </w:rPr>
              <w:t>, Kent</w:t>
            </w:r>
            <w:r>
              <w:rPr>
                <w:b/>
              </w:rPr>
              <w:t xml:space="preserve"> County</w:t>
            </w:r>
            <w:r w:rsidR="002E66A8">
              <w:rPr>
                <w:b/>
              </w:rPr>
              <w:t xml:space="preserve"> &amp;</w:t>
            </w:r>
          </w:p>
          <w:p w14:paraId="560BE98E" w14:textId="77777777" w:rsidR="002E66A8" w:rsidRDefault="002E66A8">
            <w:pPr>
              <w:rPr>
                <w:b/>
              </w:rPr>
            </w:pPr>
            <w:r>
              <w:rPr>
                <w:b/>
              </w:rPr>
              <w:t xml:space="preserve">Queen Anne’s County </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A997E" w14:textId="77777777" w:rsidR="00843873" w:rsidRDefault="00843873">
            <w:pPr>
              <w:rPr>
                <w:b/>
              </w:rPr>
            </w:pPr>
          </w:p>
          <w:p w14:paraId="150B063D" w14:textId="77777777" w:rsidR="004415DC" w:rsidRDefault="004415DC">
            <w:pPr>
              <w:rPr>
                <w:b/>
              </w:rPr>
            </w:pPr>
            <w:r>
              <w:rPr>
                <w:b/>
              </w:rPr>
              <w:t>James Chang</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7DBA9" w14:textId="77777777" w:rsidR="00843873" w:rsidRDefault="00843873">
            <w:pPr>
              <w:jc w:val="center"/>
              <w:rPr>
                <w:b/>
              </w:rPr>
            </w:pPr>
          </w:p>
          <w:p w14:paraId="1EB8A621" w14:textId="77777777" w:rsidR="004415DC" w:rsidRDefault="004415DC">
            <w:pPr>
              <w:jc w:val="center"/>
              <w:rPr>
                <w:b/>
              </w:rPr>
            </w:pPr>
            <w:r>
              <w:rPr>
                <w:b/>
              </w:rPr>
              <w:t>410-537-4519</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806C8" w14:textId="77777777" w:rsidR="00843873" w:rsidRDefault="00843873">
            <w:pPr>
              <w:rPr>
                <w:b/>
              </w:rPr>
            </w:pPr>
          </w:p>
          <w:p w14:paraId="702DF82A" w14:textId="58D20977" w:rsidR="004415DC" w:rsidRPr="001129AE" w:rsidRDefault="00843873" w:rsidP="002E66A8">
            <w:pPr>
              <w:rPr>
                <w:b/>
              </w:rPr>
            </w:pPr>
            <w:r>
              <w:rPr>
                <w:b/>
              </w:rPr>
              <w:t>j</w:t>
            </w:r>
            <w:r w:rsidR="004415DC" w:rsidRPr="001129AE">
              <w:rPr>
                <w:b/>
              </w:rPr>
              <w:t>ames.</w:t>
            </w:r>
            <w:r w:rsidR="002E66A8">
              <w:rPr>
                <w:b/>
              </w:rPr>
              <w:t>c</w:t>
            </w:r>
            <w:r w:rsidR="004415DC" w:rsidRPr="001129AE">
              <w:rPr>
                <w:b/>
              </w:rPr>
              <w:t>hang@maryland.gov</w:t>
            </w:r>
          </w:p>
        </w:tc>
      </w:tr>
      <w:tr w:rsidR="00F57EAD" w14:paraId="52313DC8" w14:textId="77777777" w:rsidTr="002E66A8">
        <w:trPr>
          <w:trHeight w:val="1470"/>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A533D" w14:textId="77777777" w:rsidR="009666B9" w:rsidRDefault="009666B9">
            <w:pPr>
              <w:rPr>
                <w:b/>
              </w:rPr>
            </w:pPr>
          </w:p>
          <w:p w14:paraId="5B63ECC0" w14:textId="23A6F0A3" w:rsidR="00F57EAD" w:rsidRDefault="00A437C3">
            <w:pPr>
              <w:rPr>
                <w:b/>
                <w:sz w:val="16"/>
                <w:szCs w:val="16"/>
              </w:rPr>
            </w:pPr>
            <w:r>
              <w:rPr>
                <w:b/>
              </w:rPr>
              <w:t xml:space="preserve">Calvert County </w:t>
            </w:r>
            <w:r>
              <w:rPr>
                <w:b/>
                <w:sz w:val="16"/>
                <w:szCs w:val="16"/>
              </w:rPr>
              <w:t>(South from Routes 506/508/402 to Southern Calvert County Line),</w:t>
            </w:r>
          </w:p>
          <w:p w14:paraId="6871393D" w14:textId="77777777" w:rsidR="00843873" w:rsidRDefault="00843873">
            <w:pPr>
              <w:rPr>
                <w:b/>
                <w:sz w:val="16"/>
                <w:szCs w:val="16"/>
              </w:rPr>
            </w:pPr>
          </w:p>
          <w:p w14:paraId="237E6136" w14:textId="77777777" w:rsidR="00F57EAD" w:rsidRDefault="00A437C3">
            <w:pPr>
              <w:rPr>
                <w:b/>
              </w:rPr>
            </w:pPr>
            <w:r>
              <w:rPr>
                <w:b/>
              </w:rPr>
              <w:t>St. Mary’s County, &amp;</w:t>
            </w:r>
          </w:p>
          <w:p w14:paraId="426417D4" w14:textId="77777777" w:rsidR="00F57EAD" w:rsidRDefault="00A437C3">
            <w:pPr>
              <w:rPr>
                <w:b/>
              </w:rPr>
            </w:pPr>
            <w:r>
              <w:rPr>
                <w:b/>
              </w:rPr>
              <w:t>Charles County</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FDA4C5" w14:textId="77777777" w:rsidR="009666B9" w:rsidRDefault="009666B9">
            <w:pPr>
              <w:rPr>
                <w:b/>
              </w:rPr>
            </w:pPr>
          </w:p>
          <w:p w14:paraId="14F2F73C" w14:textId="2D9B6EFD" w:rsidR="00F57EAD" w:rsidRDefault="00A437C3">
            <w:pPr>
              <w:rPr>
                <w:b/>
              </w:rPr>
            </w:pPr>
            <w:r>
              <w:rPr>
                <w:b/>
              </w:rPr>
              <w:t>Justin Bereznak</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B155D" w14:textId="77777777" w:rsidR="009666B9" w:rsidRDefault="009666B9">
            <w:pPr>
              <w:jc w:val="center"/>
              <w:rPr>
                <w:b/>
              </w:rPr>
            </w:pPr>
          </w:p>
          <w:p w14:paraId="48037CC2" w14:textId="40BA3B20" w:rsidR="00F57EAD" w:rsidRDefault="00A437C3">
            <w:pPr>
              <w:jc w:val="center"/>
              <w:rPr>
                <w:b/>
              </w:rPr>
            </w:pPr>
            <w:r>
              <w:rPr>
                <w:b/>
              </w:rPr>
              <w:t>410-537-3782</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E600D2" w14:textId="77777777" w:rsidR="009666B9" w:rsidRDefault="009666B9">
            <w:pPr>
              <w:rPr>
                <w:b/>
              </w:rPr>
            </w:pPr>
          </w:p>
          <w:p w14:paraId="48D5EEA6" w14:textId="1EA3A462" w:rsidR="00F57EAD" w:rsidRDefault="00843873">
            <w:pPr>
              <w:rPr>
                <w:b/>
              </w:rPr>
            </w:pPr>
            <w:r>
              <w:rPr>
                <w:b/>
              </w:rPr>
              <w:t>j</w:t>
            </w:r>
            <w:r w:rsidR="00A437C3">
              <w:rPr>
                <w:b/>
              </w:rPr>
              <w:t>ustin.bereznak@maryland.gov</w:t>
            </w:r>
          </w:p>
        </w:tc>
      </w:tr>
      <w:tr w:rsidR="00F57EAD" w14:paraId="6D532D44" w14:textId="77777777" w:rsidTr="002E66A8">
        <w:trPr>
          <w:trHeight w:val="1907"/>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4B9DE" w14:textId="77777777" w:rsidR="009666B9" w:rsidRDefault="009666B9">
            <w:pPr>
              <w:rPr>
                <w:b/>
              </w:rPr>
            </w:pPr>
          </w:p>
          <w:p w14:paraId="461BF593" w14:textId="3E026E0D" w:rsidR="00F57EAD" w:rsidRDefault="00A437C3">
            <w:pPr>
              <w:rPr>
                <w:b/>
              </w:rPr>
            </w:pPr>
            <w:r>
              <w:rPr>
                <w:b/>
              </w:rPr>
              <w:t>Caroline County</w:t>
            </w:r>
          </w:p>
          <w:p w14:paraId="39A8F307" w14:textId="77777777" w:rsidR="00F57EAD" w:rsidRDefault="00A437C3">
            <w:pPr>
              <w:rPr>
                <w:b/>
              </w:rPr>
            </w:pPr>
            <w:r>
              <w:rPr>
                <w:b/>
              </w:rPr>
              <w:t>Dorchester County</w:t>
            </w:r>
          </w:p>
          <w:p w14:paraId="2180193A" w14:textId="77777777" w:rsidR="00F57EAD" w:rsidRDefault="00A437C3">
            <w:pPr>
              <w:rPr>
                <w:b/>
              </w:rPr>
            </w:pPr>
            <w:r>
              <w:rPr>
                <w:b/>
              </w:rPr>
              <w:t>Somerset County</w:t>
            </w:r>
          </w:p>
          <w:p w14:paraId="4A549D10" w14:textId="77777777" w:rsidR="00F57EAD" w:rsidRDefault="00A437C3">
            <w:pPr>
              <w:rPr>
                <w:b/>
              </w:rPr>
            </w:pPr>
            <w:r>
              <w:rPr>
                <w:b/>
              </w:rPr>
              <w:t>Wicomico County</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F5FD46" w14:textId="77777777" w:rsidR="009666B9" w:rsidRDefault="009666B9">
            <w:pPr>
              <w:rPr>
                <w:b/>
              </w:rPr>
            </w:pPr>
          </w:p>
          <w:p w14:paraId="2B1A443B" w14:textId="693A5C5B" w:rsidR="00F57EAD" w:rsidRDefault="00A437C3">
            <w:pPr>
              <w:rPr>
                <w:b/>
              </w:rPr>
            </w:pPr>
            <w:r>
              <w:rPr>
                <w:b/>
              </w:rPr>
              <w:t>Mary Phipps-Dickerson</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96FFE" w14:textId="77777777" w:rsidR="009666B9" w:rsidRDefault="009666B9">
            <w:pPr>
              <w:jc w:val="center"/>
              <w:rPr>
                <w:b/>
              </w:rPr>
            </w:pPr>
          </w:p>
          <w:p w14:paraId="29B867F9" w14:textId="63EF6959" w:rsidR="00F57EAD" w:rsidRDefault="00A437C3">
            <w:pPr>
              <w:jc w:val="center"/>
              <w:rPr>
                <w:b/>
              </w:rPr>
            </w:pPr>
            <w:r>
              <w:rPr>
                <w:b/>
              </w:rPr>
              <w:t>410-901-4033</w:t>
            </w:r>
          </w:p>
          <w:p w14:paraId="22797B73" w14:textId="77777777" w:rsidR="00F57EAD" w:rsidRPr="009666B9" w:rsidRDefault="00A437C3">
            <w:pPr>
              <w:jc w:val="center"/>
              <w:rPr>
                <w:b/>
                <w:sz w:val="20"/>
                <w:szCs w:val="20"/>
              </w:rPr>
            </w:pPr>
            <w:r w:rsidRPr="009666B9">
              <w:rPr>
                <w:b/>
                <w:sz w:val="22"/>
                <w:szCs w:val="22"/>
              </w:rPr>
              <w:t>Cambridge Office</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AE72E" w14:textId="77777777" w:rsidR="009666B9" w:rsidRDefault="009666B9">
            <w:pPr>
              <w:rPr>
                <w:b/>
                <w:sz w:val="22"/>
                <w:szCs w:val="22"/>
              </w:rPr>
            </w:pPr>
          </w:p>
          <w:p w14:paraId="2981A2E6" w14:textId="247B849B" w:rsidR="00F57EAD" w:rsidRDefault="00A437C3">
            <w:pPr>
              <w:rPr>
                <w:b/>
                <w:sz w:val="22"/>
                <w:szCs w:val="22"/>
              </w:rPr>
            </w:pPr>
            <w:r>
              <w:rPr>
                <w:b/>
                <w:sz w:val="22"/>
                <w:szCs w:val="22"/>
              </w:rPr>
              <w:t>Mary.phipps-dickerson@maryland.gov</w:t>
            </w:r>
          </w:p>
        </w:tc>
      </w:tr>
      <w:tr w:rsidR="00B810E5" w14:paraId="6E033EF7" w14:textId="77777777" w:rsidTr="002E66A8">
        <w:trPr>
          <w:trHeight w:val="750"/>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F915F" w14:textId="77777777" w:rsidR="009666B9" w:rsidRDefault="009666B9" w:rsidP="00B810E5">
            <w:pPr>
              <w:rPr>
                <w:b/>
              </w:rPr>
            </w:pPr>
          </w:p>
          <w:p w14:paraId="6D4DE7F4" w14:textId="7242A778" w:rsidR="00B810E5" w:rsidRDefault="00B810E5" w:rsidP="00B810E5">
            <w:pPr>
              <w:rPr>
                <w:b/>
              </w:rPr>
            </w:pPr>
            <w:r>
              <w:rPr>
                <w:b/>
              </w:rPr>
              <w:t>Talbot County</w:t>
            </w:r>
          </w:p>
          <w:p w14:paraId="552F64BD" w14:textId="77777777" w:rsidR="00B810E5" w:rsidRDefault="00B810E5">
            <w:pPr>
              <w:rPr>
                <w:b/>
              </w:rPr>
            </w:pP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FB231" w14:textId="77777777" w:rsidR="009666B9" w:rsidRDefault="009666B9" w:rsidP="00B810E5">
            <w:pPr>
              <w:rPr>
                <w:b/>
              </w:rPr>
            </w:pPr>
          </w:p>
          <w:p w14:paraId="05FC0287" w14:textId="101896D9" w:rsidR="00B810E5" w:rsidRDefault="00B810E5" w:rsidP="00B810E5">
            <w:pPr>
              <w:rPr>
                <w:b/>
              </w:rPr>
            </w:pPr>
            <w:r>
              <w:rPr>
                <w:b/>
              </w:rPr>
              <w:t>Michaela Harrington</w:t>
            </w:r>
          </w:p>
          <w:p w14:paraId="1638928F" w14:textId="77777777" w:rsidR="00B810E5" w:rsidRDefault="00B810E5">
            <w:pPr>
              <w:rPr>
                <w:b/>
              </w:rPr>
            </w:pP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A3AB7" w14:textId="77777777" w:rsidR="009666B9" w:rsidRDefault="009666B9" w:rsidP="00B810E5">
            <w:pPr>
              <w:jc w:val="center"/>
              <w:rPr>
                <w:b/>
              </w:rPr>
            </w:pPr>
          </w:p>
          <w:p w14:paraId="55B8EA39" w14:textId="47ADE3D5" w:rsidR="00B810E5" w:rsidRDefault="00B810E5" w:rsidP="00B810E5">
            <w:pPr>
              <w:jc w:val="center"/>
              <w:rPr>
                <w:b/>
              </w:rPr>
            </w:pPr>
            <w:r>
              <w:rPr>
                <w:b/>
              </w:rPr>
              <w:t>410-537-4182</w:t>
            </w:r>
          </w:p>
          <w:p w14:paraId="31FE620D" w14:textId="77777777" w:rsidR="00B810E5" w:rsidRDefault="00B810E5" w:rsidP="00B810E5">
            <w:pPr>
              <w:jc w:val="center"/>
              <w:rPr>
                <w:b/>
                <w:sz w:val="20"/>
                <w:szCs w:val="20"/>
              </w:rPr>
            </w:pPr>
          </w:p>
          <w:p w14:paraId="135B4102" w14:textId="77777777" w:rsidR="00B810E5" w:rsidRDefault="00B810E5">
            <w:pPr>
              <w:jc w:val="center"/>
              <w:rPr>
                <w:b/>
              </w:rPr>
            </w:pP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D5BC37" w14:textId="77777777" w:rsidR="009666B9" w:rsidRDefault="009666B9" w:rsidP="00B810E5">
            <w:pPr>
              <w:rPr>
                <w:b/>
                <w:sz w:val="22"/>
                <w:szCs w:val="22"/>
              </w:rPr>
            </w:pPr>
          </w:p>
          <w:p w14:paraId="5FC3D02B" w14:textId="6443C47C" w:rsidR="00B810E5" w:rsidRPr="00843873" w:rsidRDefault="00B810E5" w:rsidP="00B810E5">
            <w:pPr>
              <w:rPr>
                <w:b/>
                <w:sz w:val="22"/>
                <w:szCs w:val="22"/>
              </w:rPr>
            </w:pPr>
            <w:hyperlink r:id="rId10" w:history="1">
              <w:r w:rsidRPr="00843873">
                <w:rPr>
                  <w:b/>
                  <w:sz w:val="22"/>
                  <w:szCs w:val="22"/>
                </w:rPr>
                <w:t>michaela.harrington@maryland.gov</w:t>
              </w:r>
            </w:hyperlink>
          </w:p>
          <w:p w14:paraId="7615E0DA" w14:textId="77777777" w:rsidR="00B810E5" w:rsidRPr="002E66A8" w:rsidRDefault="00B810E5" w:rsidP="00B810E5">
            <w:pPr>
              <w:rPr>
                <w:b/>
                <w:color w:val="000000" w:themeColor="text1"/>
                <w:sz w:val="18"/>
                <w:szCs w:val="18"/>
              </w:rPr>
            </w:pPr>
          </w:p>
          <w:p w14:paraId="2ED9A106" w14:textId="77777777" w:rsidR="00B810E5" w:rsidRPr="00843873" w:rsidRDefault="00B810E5" w:rsidP="00173DCC">
            <w:pPr>
              <w:rPr>
                <w:b/>
                <w:sz w:val="22"/>
                <w:szCs w:val="22"/>
              </w:rPr>
            </w:pPr>
          </w:p>
        </w:tc>
      </w:tr>
      <w:tr w:rsidR="00F57EAD" w14:paraId="19AE6730" w14:textId="77777777" w:rsidTr="002E66A8">
        <w:trPr>
          <w:trHeight w:val="750"/>
        </w:trPr>
        <w:tc>
          <w:tcPr>
            <w:tcW w:w="2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9B183" w14:textId="77777777" w:rsidR="00173DCC" w:rsidRDefault="00173DCC">
            <w:pPr>
              <w:rPr>
                <w:b/>
              </w:rPr>
            </w:pPr>
          </w:p>
          <w:p w14:paraId="02CBD146" w14:textId="77777777" w:rsidR="00F57EAD" w:rsidRDefault="00A437C3">
            <w:pPr>
              <w:rPr>
                <w:b/>
              </w:rPr>
            </w:pPr>
            <w:r>
              <w:rPr>
                <w:b/>
              </w:rPr>
              <w:t>Worcester County</w:t>
            </w:r>
          </w:p>
        </w:tc>
        <w:tc>
          <w:tcPr>
            <w:tcW w:w="2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4F057" w14:textId="77777777" w:rsidR="00173DCC" w:rsidRDefault="00173DCC">
            <w:pPr>
              <w:rPr>
                <w:b/>
              </w:rPr>
            </w:pPr>
          </w:p>
          <w:p w14:paraId="789524AD" w14:textId="77777777" w:rsidR="00173DCC" w:rsidRDefault="00173DCC">
            <w:pPr>
              <w:rPr>
                <w:b/>
              </w:rPr>
            </w:pPr>
            <w:r>
              <w:rPr>
                <w:b/>
              </w:rPr>
              <w:t>Miles Simmons</w:t>
            </w:r>
          </w:p>
        </w:tc>
        <w:tc>
          <w:tcPr>
            <w:tcW w:w="17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170539" w14:textId="77777777" w:rsidR="00173DCC" w:rsidRDefault="00173DCC">
            <w:pPr>
              <w:jc w:val="center"/>
              <w:rPr>
                <w:b/>
                <w:sz w:val="20"/>
                <w:szCs w:val="20"/>
              </w:rPr>
            </w:pPr>
          </w:p>
          <w:p w14:paraId="4A3045BB" w14:textId="77777777" w:rsidR="00173DCC" w:rsidRDefault="00173DCC">
            <w:pPr>
              <w:jc w:val="center"/>
              <w:rPr>
                <w:b/>
                <w:sz w:val="22"/>
                <w:szCs w:val="22"/>
              </w:rPr>
            </w:pPr>
            <w:r>
              <w:rPr>
                <w:b/>
                <w:sz w:val="22"/>
                <w:szCs w:val="22"/>
              </w:rPr>
              <w:t>410-901-4020</w:t>
            </w:r>
          </w:p>
          <w:p w14:paraId="38EFF1AC" w14:textId="77777777" w:rsidR="00173DCC" w:rsidRPr="00173DCC" w:rsidRDefault="00173DCC">
            <w:pPr>
              <w:jc w:val="center"/>
              <w:rPr>
                <w:b/>
                <w:sz w:val="22"/>
                <w:szCs w:val="22"/>
              </w:rPr>
            </w:pPr>
            <w:r>
              <w:rPr>
                <w:b/>
                <w:sz w:val="22"/>
                <w:szCs w:val="22"/>
              </w:rPr>
              <w:t>Cambridge office</w:t>
            </w:r>
          </w:p>
        </w:tc>
        <w:tc>
          <w:tcPr>
            <w:tcW w:w="4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BD61E6" w14:textId="77777777" w:rsidR="00173DCC" w:rsidRPr="001129AE" w:rsidRDefault="00173DCC" w:rsidP="00173DCC">
            <w:pPr>
              <w:rPr>
                <w:b/>
                <w:color w:val="000000" w:themeColor="text1"/>
                <w:sz w:val="18"/>
                <w:szCs w:val="18"/>
              </w:rPr>
            </w:pPr>
          </w:p>
          <w:p w14:paraId="0161A2C7" w14:textId="6B875B69" w:rsidR="00173DCC" w:rsidRPr="001129AE" w:rsidRDefault="00843873" w:rsidP="00173DCC">
            <w:pPr>
              <w:rPr>
                <w:b/>
                <w:sz w:val="22"/>
                <w:szCs w:val="22"/>
              </w:rPr>
            </w:pPr>
            <w:r>
              <w:rPr>
                <w:b/>
                <w:sz w:val="22"/>
                <w:szCs w:val="22"/>
              </w:rPr>
              <w:t>r</w:t>
            </w:r>
            <w:r w:rsidR="00173DCC" w:rsidRPr="001129AE">
              <w:rPr>
                <w:b/>
                <w:sz w:val="22"/>
                <w:szCs w:val="22"/>
              </w:rPr>
              <w:t>obertm.simmons@maryland.gov</w:t>
            </w:r>
          </w:p>
        </w:tc>
      </w:tr>
    </w:tbl>
    <w:p w14:paraId="52B96D6F" w14:textId="77777777" w:rsidR="00F57EAD" w:rsidRPr="002E66A8" w:rsidRDefault="00F57EAD">
      <w:pPr>
        <w:rPr>
          <w:b/>
          <w:u w:val="single"/>
        </w:rPr>
      </w:pPr>
    </w:p>
    <w:sectPr w:rsidR="00F57EAD" w:rsidRPr="002E66A8">
      <w:headerReference w:type="default" r:id="rId11"/>
      <w:footerReference w:type="default" r:id="rId12"/>
      <w:headerReference w:type="first" r:id="rId13"/>
      <w:footerReference w:type="first" r:id="rId14"/>
      <w:pgSz w:w="12240" w:h="15840"/>
      <w:pgMar w:top="1620" w:right="1080" w:bottom="135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CF10" w14:textId="77777777" w:rsidR="00A6580A" w:rsidRDefault="00A6580A">
      <w:r>
        <w:separator/>
      </w:r>
    </w:p>
  </w:endnote>
  <w:endnote w:type="continuationSeparator" w:id="0">
    <w:p w14:paraId="2BB59EA6" w14:textId="77777777" w:rsidR="00A6580A" w:rsidRDefault="00A6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B816" w14:textId="77777777" w:rsidR="00F57EAD" w:rsidRDefault="00F57EAD">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09CC" w14:textId="77777777" w:rsidR="00F57EAD" w:rsidRDefault="00A437C3">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3C1ACC0" wp14:editId="680D3570">
          <wp:extent cx="7772416" cy="649225"/>
          <wp:effectExtent l="0" t="0" r="0" b="0"/>
          <wp:docPr id="4" name="image1.png" descr="mde_letterhead_final5_Artboard 15 copy 3.png"/>
          <wp:cNvGraphicFramePr/>
          <a:graphic xmlns:a="http://schemas.openxmlformats.org/drawingml/2006/main">
            <a:graphicData uri="http://schemas.openxmlformats.org/drawingml/2006/picture">
              <pic:pic xmlns:pic="http://schemas.openxmlformats.org/drawingml/2006/picture">
                <pic:nvPicPr>
                  <pic:cNvPr id="0" name="image1.png" descr="mde_letterhead_final5_Artboard 15 copy 3.png"/>
                  <pic:cNvPicPr preferRelativeResize="0"/>
                </pic:nvPicPr>
                <pic:blipFill>
                  <a:blip r:embed="rId1"/>
                  <a:srcRect/>
                  <a:stretch>
                    <a:fillRect/>
                  </a:stretch>
                </pic:blipFill>
                <pic:spPr>
                  <a:xfrm>
                    <a:off x="0" y="0"/>
                    <a:ext cx="7772416" cy="6492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F9BF" w14:textId="77777777" w:rsidR="00A6580A" w:rsidRDefault="00A6580A">
      <w:r>
        <w:separator/>
      </w:r>
    </w:p>
  </w:footnote>
  <w:footnote w:type="continuationSeparator" w:id="0">
    <w:p w14:paraId="69942549" w14:textId="77777777" w:rsidR="00A6580A" w:rsidRDefault="00A6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F0BF" w14:textId="77777777" w:rsidR="00F57EAD" w:rsidRDefault="00F57EAD">
    <w:pPr>
      <w:widowControl/>
      <w:pBdr>
        <w:top w:val="nil"/>
        <w:left w:val="nil"/>
        <w:bottom w:val="nil"/>
        <w:right w:val="nil"/>
        <w:between w:val="nil"/>
      </w:pBdr>
      <w:tabs>
        <w:tab w:val="center" w:pos="4680"/>
        <w:tab w:val="right" w:pos="9360"/>
        <w:tab w:val="right" w:pos="9720"/>
      </w:tabs>
      <w:rPr>
        <w:rFonts w:ascii="Times New Roman" w:eastAsia="Times New Roman" w:hAnsi="Times New Roman" w:cs="Times New Roman"/>
        <w:color w:val="000000"/>
        <w:sz w:val="18"/>
        <w:szCs w:val="18"/>
      </w:rPr>
    </w:pPr>
  </w:p>
  <w:p w14:paraId="7393D462" w14:textId="77777777" w:rsidR="00F57EAD" w:rsidRDefault="00F57EAD">
    <w:pPr>
      <w:widowControl/>
      <w:pBdr>
        <w:top w:val="nil"/>
        <w:left w:val="nil"/>
        <w:bottom w:val="nil"/>
        <w:right w:val="nil"/>
        <w:between w:val="nil"/>
      </w:pBdr>
      <w:tabs>
        <w:tab w:val="center" w:pos="4680"/>
        <w:tab w:val="right" w:pos="9360"/>
        <w:tab w:val="right" w:pos="9720"/>
      </w:tabs>
      <w:rPr>
        <w:rFonts w:ascii="Times New Roman" w:eastAsia="Times New Roman" w:hAnsi="Times New Roman" w:cs="Times New Roman"/>
        <w:color w:val="000000"/>
        <w:sz w:val="18"/>
        <w:szCs w:val="18"/>
      </w:rPr>
    </w:pPr>
  </w:p>
  <w:p w14:paraId="09479D54" w14:textId="77777777" w:rsidR="00F57EAD" w:rsidRDefault="00F57EAD">
    <w:pPr>
      <w:widowControl/>
      <w:pBdr>
        <w:top w:val="nil"/>
        <w:left w:val="nil"/>
        <w:bottom w:val="nil"/>
        <w:right w:val="nil"/>
        <w:between w:val="nil"/>
      </w:pBdr>
      <w:tabs>
        <w:tab w:val="center" w:pos="4680"/>
        <w:tab w:val="right" w:pos="9360"/>
        <w:tab w:val="right" w:pos="9720"/>
      </w:tabs>
      <w:rPr>
        <w:rFonts w:ascii="Times New Roman" w:eastAsia="Times New Roman" w:hAnsi="Times New Roman" w:cs="Times New Roman"/>
        <w:color w:val="000000"/>
        <w:sz w:val="18"/>
        <w:szCs w:val="18"/>
      </w:rPr>
    </w:pPr>
  </w:p>
  <w:p w14:paraId="1B6B5E62" w14:textId="77777777" w:rsidR="00F57EAD" w:rsidRDefault="00A437C3">
    <w:pPr>
      <w:widowControl/>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Guidance for Emergency Repairs</w:t>
    </w:r>
  </w:p>
  <w:p w14:paraId="0110984B" w14:textId="11AE615B" w:rsidR="00F57EAD" w:rsidRDefault="00A437C3">
    <w:pPr>
      <w:widowControl/>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 xml:space="preserve">August </w:t>
    </w:r>
    <w:r w:rsidR="00814383">
      <w:rPr>
        <w:rFonts w:ascii="Times New Roman" w:eastAsia="Times New Roman" w:hAnsi="Times New Roman" w:cs="Times New Roman"/>
      </w:rPr>
      <w:t>22</w:t>
    </w:r>
    <w:r>
      <w:rPr>
        <w:rFonts w:ascii="Times New Roman" w:eastAsia="Times New Roman" w:hAnsi="Times New Roman" w:cs="Times New Roman"/>
      </w:rPr>
      <w:t>, 202</w:t>
    </w:r>
    <w:r w:rsidR="00814383">
      <w:rPr>
        <w:rFonts w:ascii="Times New Roman" w:eastAsia="Times New Roman" w:hAnsi="Times New Roman" w:cs="Times New Roman"/>
      </w:rPr>
      <w:t>2</w:t>
    </w:r>
  </w:p>
  <w:p w14:paraId="74AF1BAE" w14:textId="77777777" w:rsidR="00F57EAD" w:rsidRDefault="00A437C3">
    <w:pPr>
      <w:widowControl/>
      <w:tabs>
        <w:tab w:val="center" w:pos="4320"/>
        <w:tab w:val="right" w:pos="8640"/>
      </w:tabs>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E66A8">
      <w:rPr>
        <w:rFonts w:ascii="Times New Roman" w:eastAsia="Times New Roman" w:hAnsi="Times New Roman" w:cs="Times New Roman"/>
        <w:noProof/>
      </w:rPr>
      <w:t>4</w:t>
    </w:r>
    <w:r>
      <w:rPr>
        <w:rFonts w:ascii="Times New Roman" w:eastAsia="Times New Roman" w:hAnsi="Times New Roman" w:cs="Times New Roman"/>
      </w:rPr>
      <w:fldChar w:fldCharType="end"/>
    </w:r>
  </w:p>
  <w:p w14:paraId="7CC5E961" w14:textId="77777777" w:rsidR="00F57EAD" w:rsidRDefault="00F57EAD">
    <w:pPr>
      <w:widowControl/>
      <w:pBdr>
        <w:top w:val="nil"/>
        <w:left w:val="nil"/>
        <w:bottom w:val="nil"/>
        <w:right w:val="nil"/>
        <w:between w:val="nil"/>
      </w:pBdr>
      <w:tabs>
        <w:tab w:val="center" w:pos="4680"/>
        <w:tab w:val="right" w:pos="9360"/>
        <w:tab w:val="right" w:pos="9720"/>
      </w:tabs>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B3AB" w14:textId="77777777" w:rsidR="00F57EAD" w:rsidRDefault="00A437C3">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DA6DBCE" wp14:editId="454B45CD">
          <wp:extent cx="7762435" cy="1816611"/>
          <wp:effectExtent l="0" t="0" r="0" b="0"/>
          <wp:docPr id="3" name="image2.png" descr="mde_letterhead_final4_Artboard 15 copy 2.png"/>
          <wp:cNvGraphicFramePr/>
          <a:graphic xmlns:a="http://schemas.openxmlformats.org/drawingml/2006/main">
            <a:graphicData uri="http://schemas.openxmlformats.org/drawingml/2006/picture">
              <pic:pic xmlns:pic="http://schemas.openxmlformats.org/drawingml/2006/picture">
                <pic:nvPicPr>
                  <pic:cNvPr id="0" name="image2.png" descr="mde_letterhead_final4_Artboard 15 copy 2.png"/>
                  <pic:cNvPicPr preferRelativeResize="0"/>
                </pic:nvPicPr>
                <pic:blipFill>
                  <a:blip r:embed="rId1"/>
                  <a:srcRect/>
                  <a:stretch>
                    <a:fillRect/>
                  </a:stretch>
                </pic:blipFill>
                <pic:spPr>
                  <a:xfrm>
                    <a:off x="0" y="0"/>
                    <a:ext cx="7762435" cy="181661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C348F"/>
    <w:multiLevelType w:val="multilevel"/>
    <w:tmpl w:val="3AEAAF0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2801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AD"/>
    <w:rsid w:val="001129AE"/>
    <w:rsid w:val="00173DCC"/>
    <w:rsid w:val="00196766"/>
    <w:rsid w:val="00205982"/>
    <w:rsid w:val="002E66A8"/>
    <w:rsid w:val="004415DC"/>
    <w:rsid w:val="00740E32"/>
    <w:rsid w:val="0079706A"/>
    <w:rsid w:val="00814383"/>
    <w:rsid w:val="00843873"/>
    <w:rsid w:val="009511CE"/>
    <w:rsid w:val="009666B9"/>
    <w:rsid w:val="00982A78"/>
    <w:rsid w:val="00A437C3"/>
    <w:rsid w:val="00A6580A"/>
    <w:rsid w:val="00B810E5"/>
    <w:rsid w:val="00C54400"/>
    <w:rsid w:val="00F57EAD"/>
    <w:rsid w:val="00F6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65B6"/>
  <w15:docId w15:val="{B6F7A171-E02B-4FEF-95B9-E3D23A63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415DC"/>
    <w:rPr>
      <w:color w:val="0000FF" w:themeColor="hyperlink"/>
      <w:u w:val="single"/>
    </w:rPr>
  </w:style>
  <w:style w:type="paragraph" w:styleId="Header">
    <w:name w:val="header"/>
    <w:basedOn w:val="Normal"/>
    <w:link w:val="HeaderChar"/>
    <w:uiPriority w:val="99"/>
    <w:unhideWhenUsed/>
    <w:rsid w:val="00814383"/>
    <w:pPr>
      <w:tabs>
        <w:tab w:val="center" w:pos="4680"/>
        <w:tab w:val="right" w:pos="9360"/>
      </w:tabs>
    </w:pPr>
  </w:style>
  <w:style w:type="character" w:customStyle="1" w:styleId="HeaderChar">
    <w:name w:val="Header Char"/>
    <w:basedOn w:val="DefaultParagraphFont"/>
    <w:link w:val="Header"/>
    <w:uiPriority w:val="99"/>
    <w:rsid w:val="00814383"/>
  </w:style>
  <w:style w:type="paragraph" w:styleId="Footer">
    <w:name w:val="footer"/>
    <w:basedOn w:val="Normal"/>
    <w:link w:val="FooterChar"/>
    <w:uiPriority w:val="99"/>
    <w:unhideWhenUsed/>
    <w:rsid w:val="00814383"/>
    <w:pPr>
      <w:tabs>
        <w:tab w:val="center" w:pos="4680"/>
        <w:tab w:val="right" w:pos="9360"/>
      </w:tabs>
    </w:pPr>
  </w:style>
  <w:style w:type="character" w:customStyle="1" w:styleId="FooterChar">
    <w:name w:val="Footer Char"/>
    <w:basedOn w:val="DefaultParagraphFont"/>
    <w:link w:val="Footer"/>
    <w:uiPriority w:val="99"/>
    <w:rsid w:val="00814383"/>
  </w:style>
  <w:style w:type="character" w:styleId="UnresolvedMention">
    <w:name w:val="Unresolved Mention"/>
    <w:basedOn w:val="DefaultParagraphFont"/>
    <w:uiPriority w:val="99"/>
    <w:semiHidden/>
    <w:unhideWhenUsed/>
    <w:rsid w:val="00982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lissa.mccanna@maryland.gov"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ela.harrington@maryland.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atthew.wallach@maryland.go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Ipj6W9NUkCC/AOCfMC2OQLgMqkQ==">AMUW2mXCrySIdMBC4FBSiRHsJKNRNekPaR0afUg6yCdJc9xEPu7kzWn0cQMGdtLFT5XlDvT4ZdMK3GPFdsXGX0UQPiw94AML9MKLSpr/stnKmafKwJBFfQA=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B918FD-B511-424F-B98B-82EFAA29D928}"/>
</file>

<file path=customXml/itemProps2.xml><?xml version="1.0" encoding="utf-8"?>
<ds:datastoreItem xmlns:ds="http://schemas.openxmlformats.org/officeDocument/2006/customXml" ds:itemID="{DC51B57C-F357-4E24-9146-6158AD18EFEA}"/>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2EE4C5AB-BE02-419A-8600-F39959B8DAC5}"/>
</file>

<file path=docProps/app.xml><?xml version="1.0" encoding="utf-8"?>
<Properties xmlns="http://schemas.openxmlformats.org/officeDocument/2006/extended-properties" xmlns:vt="http://schemas.openxmlformats.org/officeDocument/2006/docPropsVTypes">
  <Template>Normal.dotm</Template>
  <TotalTime>35</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Wigglesworth Family</dc:creator>
  <cp:lastModifiedBy>Cindy Pantalone</cp:lastModifiedBy>
  <cp:revision>7</cp:revision>
  <dcterms:created xsi:type="dcterms:W3CDTF">2022-08-18T18:03:00Z</dcterms:created>
  <dcterms:modified xsi:type="dcterms:W3CDTF">2022-08-23T15:52:00Z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3" name="PublishingContact">
    <vt:lpwstr/>
  </property>
  <property fmtid="{D5CDD505-2E9C-101B-9397-08002B2CF9AE}" pid="4" name="Order">
    <vt:r8>54800</vt:r8>
  </property>
  <property fmtid="{D5CDD505-2E9C-101B-9397-08002B2CF9AE}" pid="5" name="PublishingRollupImage">
    <vt:lpwstr/>
  </property>
  <property fmtid="{D5CDD505-2E9C-101B-9397-08002B2CF9AE}" pid="6" name="PublishingContactEmail">
    <vt:lpwstr/>
  </property>
  <property fmtid="{D5CDD505-2E9C-101B-9397-08002B2CF9AE}" pid="7" name="xd_Signature">
    <vt:bool>false</vt:bool>
  </property>
  <property fmtid="{D5CDD505-2E9C-101B-9397-08002B2CF9AE}" pid="8" name="xd_ProgID">
    <vt:lpwstr/>
  </property>
  <property fmtid="{D5CDD505-2E9C-101B-9397-08002B2CF9AE}" pid="9" name="PublishingContactPicture">
    <vt:lpwstr/>
  </property>
  <property fmtid="{D5CDD505-2E9C-101B-9397-08002B2CF9AE}" pid="10" name="PublishingVariationGroupID">
    <vt:lpwstr/>
  </property>
  <property fmtid="{D5CDD505-2E9C-101B-9397-08002B2CF9AE}" pid="11" name="PublishingVariationRelationshipLinkFieldID">
    <vt:lpwstr/>
  </property>
  <property fmtid="{D5CDD505-2E9C-101B-9397-08002B2CF9AE}" pid="12" name="PublishingContactName">
    <vt:lpwstr/>
  </property>
  <property fmtid="{D5CDD505-2E9C-101B-9397-08002B2CF9AE}" pid="13" name="_SourceUrl">
    <vt:lpwstr/>
  </property>
  <property fmtid="{D5CDD505-2E9C-101B-9397-08002B2CF9AE}" pid="14" name="_SharedFileIndex">
    <vt:lpwstr/>
  </property>
  <property fmtid="{D5CDD505-2E9C-101B-9397-08002B2CF9AE}" pid="15" name="Comments">
    <vt:lpwstr/>
  </property>
  <property fmtid="{D5CDD505-2E9C-101B-9397-08002B2CF9AE}" pid="16" name="PublishingPageLayout">
    <vt:lpwstr/>
  </property>
  <property fmtid="{D5CDD505-2E9C-101B-9397-08002B2CF9AE}" pid="17" name="TemplateUrl">
    <vt:lpwstr/>
  </property>
  <property fmtid="{D5CDD505-2E9C-101B-9397-08002B2CF9AE}" pid="18" name="Audience">
    <vt:lpwstr/>
  </property>
</Properties>
</file>