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A01EF" w:rsidRDefault="00AA01EF"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A917D5" w:rsidRDefault="00A917D5" w:rsidP="00121CC8">
      <w:pPr>
        <w:jc w:val="center"/>
      </w:pP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MEETING MINUTES</w:t>
      </w:r>
      <w:r w:rsidR="008313E1">
        <w:rPr>
          <w:b/>
        </w:rPr>
        <w:t xml:space="preserve"> - </w:t>
      </w:r>
      <w:r w:rsidR="00B56A23" w:rsidRPr="008313E1">
        <w:rPr>
          <w:b/>
        </w:rPr>
        <w:t>February 8</w:t>
      </w:r>
      <w:r w:rsidR="00F0612B" w:rsidRPr="008313E1">
        <w:rPr>
          <w:b/>
        </w:rPr>
        <w:t>, 2016</w:t>
      </w:r>
      <w:r w:rsidR="00F0612B">
        <w:tab/>
      </w:r>
    </w:p>
    <w:p w:rsidR="00121CC8" w:rsidRDefault="00121CC8" w:rsidP="00121CC8">
      <w:pPr>
        <w:jc w:val="center"/>
      </w:pPr>
    </w:p>
    <w:p w:rsidR="00F0612B" w:rsidRDefault="00121CC8" w:rsidP="00390ECA">
      <w:pPr>
        <w:jc w:val="both"/>
      </w:pPr>
      <w:r w:rsidRPr="00504725">
        <w:rPr>
          <w:b/>
        </w:rPr>
        <w:t>Location:</w:t>
      </w:r>
      <w:r w:rsidRPr="00A917D5">
        <w:t xml:space="preserve">  </w:t>
      </w:r>
      <w:r w:rsidRPr="00A917D5">
        <w:tab/>
      </w:r>
      <w:r w:rsidR="00F0612B">
        <w:t xml:space="preserve">DNR </w:t>
      </w:r>
      <w:r w:rsidR="00B56A23">
        <w:t>Critical Area Commission Meeting Room</w:t>
      </w:r>
      <w:r w:rsidR="008313E1">
        <w:t xml:space="preserve">, </w:t>
      </w:r>
      <w:r w:rsidR="00B56A23">
        <w:t>Annapolis</w:t>
      </w:r>
      <w:r w:rsidR="00F0612B">
        <w:t>, MD</w:t>
      </w:r>
    </w:p>
    <w:p w:rsidR="00F41B7B" w:rsidRPr="00A917D5" w:rsidRDefault="00F41B7B" w:rsidP="00F41B7B">
      <w:pPr>
        <w:ind w:left="720"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B56A23" w:rsidP="00DE3F94">
            <w:pPr>
              <w:jc w:val="both"/>
            </w:pPr>
            <w:r w:rsidRPr="00E34AF9">
              <w:t>Jordan Loran, DNR</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B56A23" w:rsidP="00DE3F94">
            <w:pPr>
              <w:jc w:val="both"/>
            </w:pPr>
            <w:r w:rsidRPr="00E34AF9">
              <w:t>Chris McCabe (Co-Chair)</w:t>
            </w:r>
          </w:p>
        </w:tc>
        <w:tc>
          <w:tcPr>
            <w:tcW w:w="4788" w:type="dxa"/>
          </w:tcPr>
          <w:p w:rsidR="00B56A23" w:rsidRPr="00E34AF9" w:rsidRDefault="00B56A23" w:rsidP="00F07DCD">
            <w:r>
              <w:t xml:space="preserve">Matthew </w:t>
            </w:r>
            <w:proofErr w:type="spellStart"/>
            <w:r>
              <w:t>Standeven</w:t>
            </w:r>
            <w:proofErr w:type="spellEnd"/>
            <w:r>
              <w:t>, Counsel to the Board</w:t>
            </w:r>
          </w:p>
        </w:tc>
      </w:tr>
      <w:tr w:rsidR="00B56A23" w:rsidRPr="00E34AF9" w:rsidTr="00E04BE3">
        <w:tc>
          <w:tcPr>
            <w:tcW w:w="4788" w:type="dxa"/>
          </w:tcPr>
          <w:p w:rsidR="00B56A23" w:rsidRPr="00E34AF9" w:rsidRDefault="00B56A23" w:rsidP="00DE3F94">
            <w:pPr>
              <w:jc w:val="both"/>
            </w:pPr>
            <w:r w:rsidRPr="00E34AF9">
              <w:t xml:space="preserve">Milton </w:t>
            </w:r>
            <w:proofErr w:type="spellStart"/>
            <w:r w:rsidRPr="00E34AF9">
              <w:t>Rehbein</w:t>
            </w:r>
            <w:proofErr w:type="spellEnd"/>
            <w:r w:rsidRPr="00E34AF9">
              <w:t xml:space="preserve"> (Chairman)</w:t>
            </w:r>
          </w:p>
        </w:tc>
        <w:tc>
          <w:tcPr>
            <w:tcW w:w="4788" w:type="dxa"/>
          </w:tcPr>
          <w:p w:rsidR="00B56A23" w:rsidRPr="00E34AF9" w:rsidRDefault="00B56A23" w:rsidP="00DE3F94"/>
        </w:tc>
      </w:tr>
      <w:tr w:rsidR="00B56A23" w:rsidRPr="00E34AF9" w:rsidTr="00E04BE3">
        <w:tc>
          <w:tcPr>
            <w:tcW w:w="4788" w:type="dxa"/>
          </w:tcPr>
          <w:p w:rsidR="00B56A23" w:rsidRPr="00E34AF9" w:rsidRDefault="00B56A23" w:rsidP="00DE3F94">
            <w:pPr>
              <w:jc w:val="both"/>
            </w:pPr>
            <w:r w:rsidRPr="00E34AF9">
              <w:t xml:space="preserve">Josh </w:t>
            </w:r>
            <w:proofErr w:type="spellStart"/>
            <w:r w:rsidRPr="00E34AF9">
              <w:t>Schleupner</w:t>
            </w:r>
            <w:proofErr w:type="spellEnd"/>
            <w:r w:rsidRPr="00E34AF9">
              <w:t xml:space="preserve"> </w:t>
            </w:r>
            <w:proofErr w:type="spellStart"/>
            <w:r w:rsidRPr="00E34AF9">
              <w:t>McGinty</w:t>
            </w:r>
            <w:proofErr w:type="spellEnd"/>
            <w:r w:rsidRPr="00E34AF9">
              <w:t xml:space="preserve"> Marine</w:t>
            </w:r>
            <w:r>
              <w:t xml:space="preserve"> Contractor</w:t>
            </w:r>
          </w:p>
        </w:tc>
        <w:tc>
          <w:tcPr>
            <w:tcW w:w="4788" w:type="dxa"/>
          </w:tcPr>
          <w:p w:rsidR="00B56A23" w:rsidRPr="00E34AF9" w:rsidRDefault="00B56A23" w:rsidP="00DE3F94"/>
        </w:tc>
      </w:tr>
      <w:tr w:rsidR="00B56A23" w:rsidRPr="00E34AF9" w:rsidTr="00E04BE3">
        <w:tc>
          <w:tcPr>
            <w:tcW w:w="4788" w:type="dxa"/>
          </w:tcPr>
          <w:p w:rsidR="00B56A23" w:rsidRPr="00E34AF9" w:rsidRDefault="00B56A23" w:rsidP="00DE3F94"/>
        </w:tc>
        <w:tc>
          <w:tcPr>
            <w:tcW w:w="4788" w:type="dxa"/>
          </w:tcPr>
          <w:p w:rsidR="00B56A23" w:rsidRPr="00E34AF9" w:rsidRDefault="00B56A23" w:rsidP="00DE3F94"/>
        </w:tc>
      </w:tr>
    </w:tbl>
    <w:p w:rsidR="00B530A8" w:rsidRPr="00504725" w:rsidRDefault="00B530A8" w:rsidP="00B530A8">
      <w:pPr>
        <w:rPr>
          <w:b/>
        </w:rPr>
      </w:pPr>
      <w:r w:rsidRPr="00504725">
        <w:rPr>
          <w:b/>
        </w:rPr>
        <w:t>CALL TO ORDER</w:t>
      </w:r>
    </w:p>
    <w:p w:rsidR="00CA2FFD" w:rsidRDefault="00B530A8" w:rsidP="00B530A8">
      <w:r>
        <w:t xml:space="preserve">Board Chairman, Milton </w:t>
      </w:r>
      <w:proofErr w:type="spellStart"/>
      <w:r>
        <w:t>Rehbein</w:t>
      </w:r>
      <w:proofErr w:type="spellEnd"/>
      <w:r>
        <w:t xml:space="preserve"> cal</w:t>
      </w:r>
      <w:r w:rsidR="00C66E2E">
        <w:t xml:space="preserve">led the meeting to order </w:t>
      </w:r>
      <w:r w:rsidR="008D2A99" w:rsidRPr="00DE3F1F">
        <w:t>at</w:t>
      </w:r>
      <w:r w:rsidR="00F0612B">
        <w:t>10:</w:t>
      </w:r>
      <w:r w:rsidR="00651BC1">
        <w:t xml:space="preserve">00 </w:t>
      </w:r>
      <w:r w:rsidR="00147B13">
        <w:t>a</w:t>
      </w:r>
      <w:r w:rsidR="008313E1">
        <w:t>.</w:t>
      </w:r>
      <w:r w:rsidR="00147B13">
        <w:t>m</w:t>
      </w:r>
      <w:r w:rsidR="008313E1">
        <w:t>.</w:t>
      </w:r>
      <w:r>
        <w:t xml:space="preserve"> at </w:t>
      </w:r>
      <w:r w:rsidR="00F0612B">
        <w:t xml:space="preserve">DNR </w:t>
      </w:r>
      <w:r w:rsidR="00651BC1">
        <w:t>Critical Area Commission Meeting Room in Annapolis</w:t>
      </w:r>
      <w:r w:rsidR="00266F23">
        <w:t>, MD</w:t>
      </w:r>
      <w:r w:rsidR="00CA2FFD">
        <w:t xml:space="preserve">.  </w:t>
      </w:r>
      <w:r w:rsidR="00147B13">
        <w:t>F</w:t>
      </w:r>
      <w:r w:rsidR="00651BC1">
        <w:t>our</w:t>
      </w:r>
      <w:r>
        <w:t xml:space="preserve"> Board </w:t>
      </w:r>
      <w:r w:rsidR="00147B13">
        <w:t>m</w:t>
      </w:r>
      <w:r>
        <w:t>embers,</w:t>
      </w:r>
      <w:r w:rsidR="00CA2FFD">
        <w:t xml:space="preserve"> </w:t>
      </w:r>
      <w:r w:rsidR="003D0C48">
        <w:t>the Board</w:t>
      </w:r>
      <w:r w:rsidR="007127FD">
        <w:t>’</w:t>
      </w:r>
      <w:r w:rsidR="003D0C48">
        <w:t>s legal Counsel,</w:t>
      </w:r>
      <w:r w:rsidR="00BD5838">
        <w:t xml:space="preserve"> </w:t>
      </w:r>
      <w:r w:rsidR="00F0612B">
        <w:t xml:space="preserve">Matthew </w:t>
      </w:r>
      <w:proofErr w:type="spellStart"/>
      <w:r w:rsidR="00F0612B">
        <w:t>Standeven</w:t>
      </w:r>
      <w:proofErr w:type="spellEnd"/>
      <w:r w:rsidR="00266F23">
        <w:t>,</w:t>
      </w:r>
      <w:r w:rsidR="001A3C7E">
        <w:t xml:space="preserve"> </w:t>
      </w:r>
      <w:r w:rsidR="00CA2FFD">
        <w:t>and the Board’s Administrat</w:t>
      </w:r>
      <w:r w:rsidR="00E04BE3">
        <w:t>or</w:t>
      </w:r>
      <w:r w:rsidR="00CA2FFD">
        <w:t xml:space="preserve"> were present</w:t>
      </w:r>
      <w:r w:rsidR="00AA01EF">
        <w:t>.</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 xml:space="preserve">The Board reviewed the agenda for the </w:t>
      </w:r>
      <w:r w:rsidR="00651BC1">
        <w:t>February 8</w:t>
      </w:r>
      <w:r w:rsidR="00F0612B">
        <w:t>, 2016</w:t>
      </w:r>
      <w:r>
        <w:t xml:space="preserve"> meeting which includ</w:t>
      </w:r>
      <w:r w:rsidR="00651BC1">
        <w:t>es</w:t>
      </w:r>
      <w:r>
        <w:t xml:space="preserve"> reviewing </w:t>
      </w:r>
      <w:r w:rsidR="003B57DA">
        <w:t xml:space="preserve">the </w:t>
      </w:r>
      <w:r>
        <w:t>minutes</w:t>
      </w:r>
      <w:r w:rsidR="00F0612B">
        <w:t xml:space="preserve"> </w:t>
      </w:r>
      <w:r w:rsidR="00651BC1">
        <w:t>o</w:t>
      </w:r>
      <w:r w:rsidR="00F0612B">
        <w:t xml:space="preserve">f the </w:t>
      </w:r>
      <w:r w:rsidR="00651BC1">
        <w:t>January 11</w:t>
      </w:r>
      <w:r w:rsidR="00F0612B">
        <w:t>, 2015 meeting</w:t>
      </w:r>
      <w:r>
        <w:t xml:space="preserve">, </w:t>
      </w:r>
      <w:r w:rsidR="003B57DA">
        <w:t>progress update</w:t>
      </w:r>
      <w:r w:rsidR="008313E1">
        <w:t xml:space="preserve"> and printing costs</w:t>
      </w:r>
      <w:r>
        <w:t xml:space="preserve"> </w:t>
      </w:r>
      <w:r w:rsidR="00F0612B">
        <w:t>of</w:t>
      </w:r>
      <w:r>
        <w:t xml:space="preserve"> the Manual</w:t>
      </w:r>
      <w:r w:rsidR="00A74FBB">
        <w:t xml:space="preserve"> and Exam</w:t>
      </w:r>
      <w:r w:rsidR="003B57DA">
        <w:t>,</w:t>
      </w:r>
      <w:r w:rsidR="00651BC1">
        <w:t xml:space="preserve"> </w:t>
      </w:r>
      <w:r w:rsidR="003B57DA">
        <w:t>discussion of</w:t>
      </w:r>
      <w:r w:rsidR="008313E1">
        <w:t xml:space="preserve"> draft </w:t>
      </w:r>
      <w:r w:rsidR="003B57DA">
        <w:t>license application</w:t>
      </w:r>
      <w:r w:rsidR="00BA47DF">
        <w:t xml:space="preserve"> form</w:t>
      </w:r>
      <w:r w:rsidR="00F0612B">
        <w:t>s</w:t>
      </w:r>
      <w:r w:rsidR="003B57DA">
        <w:t xml:space="preserve">, </w:t>
      </w:r>
      <w:r w:rsidR="00122F98">
        <w:t>application cover letter</w:t>
      </w:r>
      <w:r w:rsidR="008313E1">
        <w:t xml:space="preserve"> and information guide</w:t>
      </w:r>
      <w:r w:rsidR="00122F98">
        <w:t>, licensing and testing fees</w:t>
      </w:r>
      <w:r w:rsidR="00651BC1" w:rsidRPr="00651BC1">
        <w:t xml:space="preserve"> </w:t>
      </w:r>
      <w:r w:rsidR="00651BC1">
        <w:t>and testing procedures/sites</w:t>
      </w:r>
      <w:r w:rsidR="00122F98">
        <w:t xml:space="preserve">, </w:t>
      </w:r>
      <w:r w:rsidR="00651BC1">
        <w:t>discuss filling vacant Board positions</w:t>
      </w:r>
      <w:r w:rsidR="00BA47DF">
        <w:t>,</w:t>
      </w:r>
      <w:r>
        <w:t>.</w:t>
      </w:r>
    </w:p>
    <w:p w:rsidR="00C8781A" w:rsidRDefault="00C8781A" w:rsidP="000C2724"/>
    <w:p w:rsidR="000C2724" w:rsidRPr="00504725" w:rsidRDefault="000C2724" w:rsidP="000C2724">
      <w:pPr>
        <w:rPr>
          <w:b/>
        </w:rPr>
      </w:pPr>
      <w:proofErr w:type="gramStart"/>
      <w:r w:rsidRPr="00504725">
        <w:rPr>
          <w:b/>
        </w:rPr>
        <w:t>REVIEW OF PRIOR MEETING MINUTES.</w:t>
      </w:r>
      <w:proofErr w:type="gramEnd"/>
    </w:p>
    <w:p w:rsidR="00FA52F1" w:rsidRDefault="000C2724" w:rsidP="000C2724">
      <w:r>
        <w:t xml:space="preserve">Board Members reviewed </w:t>
      </w:r>
      <w:r w:rsidR="005C348A">
        <w:t>the D</w:t>
      </w:r>
      <w:r>
        <w:t xml:space="preserve">raft </w:t>
      </w:r>
      <w:r w:rsidR="005C348A">
        <w:t>M</w:t>
      </w:r>
      <w:r>
        <w:t xml:space="preserve">inutes </w:t>
      </w:r>
      <w:r w:rsidR="00BA47DF">
        <w:t>o</w:t>
      </w:r>
      <w:r>
        <w:t xml:space="preserve">f the </w:t>
      </w:r>
      <w:r w:rsidR="00651BC1">
        <w:t>January 11, 2016</w:t>
      </w:r>
      <w:r>
        <w:t xml:space="preserve"> Board meeting.  </w:t>
      </w:r>
      <w:r w:rsidR="00C8781A">
        <w:t xml:space="preserve">The Board </w:t>
      </w:r>
      <w:r w:rsidR="003B57DA">
        <w:t xml:space="preserve">voted </w:t>
      </w:r>
      <w:r w:rsidR="008B2B50">
        <w:t>t</w:t>
      </w:r>
      <w:r w:rsidR="003B57DA">
        <w:t>o accept the minutes.</w:t>
      </w:r>
      <w:r w:rsidR="00C8781A">
        <w:t xml:space="preserve"> </w:t>
      </w:r>
      <w:r w:rsidR="003B57DA">
        <w:t>T</w:t>
      </w:r>
      <w:r w:rsidR="00C8781A">
        <w:t xml:space="preserve">he minutes </w:t>
      </w:r>
      <w:proofErr w:type="gramStart"/>
      <w:r w:rsidR="00C8781A">
        <w:t>were  approved</w:t>
      </w:r>
      <w:proofErr w:type="gramEnd"/>
      <w:r w:rsidR="00C8781A">
        <w:t xml:space="preserve"> and will</w:t>
      </w:r>
      <w:r w:rsidR="00ED10E3">
        <w:t xml:space="preserve"> be</w:t>
      </w:r>
      <w:r w:rsidR="00C8781A">
        <w:t xml:space="preserve"> </w:t>
      </w:r>
      <w:r w:rsidR="003B57DA">
        <w:t>posted on the website as final</w:t>
      </w:r>
      <w:r w:rsidR="00C8781A">
        <w:t xml:space="preserve">.   </w:t>
      </w:r>
    </w:p>
    <w:p w:rsidR="00C8781A" w:rsidRDefault="00C8781A" w:rsidP="000C2724"/>
    <w:p w:rsidR="00A66A2D" w:rsidRDefault="001370C7" w:rsidP="000C2724">
      <w:pPr>
        <w:rPr>
          <w:b/>
        </w:rPr>
      </w:pPr>
      <w:r>
        <w:rPr>
          <w:b/>
        </w:rPr>
        <w:t>OLD BUSINESS</w:t>
      </w:r>
    </w:p>
    <w:p w:rsidR="00A66A2D" w:rsidRDefault="00A66A2D" w:rsidP="000C2724">
      <w:pPr>
        <w:rPr>
          <w:b/>
        </w:rPr>
      </w:pPr>
      <w:r>
        <w:rPr>
          <w:b/>
        </w:rPr>
        <w:t xml:space="preserve">Update on Status of License Study Manual and Test </w:t>
      </w:r>
    </w:p>
    <w:p w:rsidR="00BC6F89" w:rsidRDefault="00A66A2D" w:rsidP="000C2724">
      <w:r>
        <w:t>Tom Blair, Board Admin</w:t>
      </w:r>
      <w:r w:rsidR="00DE3F94">
        <w:t>istrator updated the Board members on progress o</w:t>
      </w:r>
      <w:r w:rsidR="00BA47DF">
        <w:t>f</w:t>
      </w:r>
      <w:r w:rsidR="00DE3F94">
        <w:t xml:space="preserve"> finalizing the </w:t>
      </w:r>
      <w:r w:rsidR="00BA47DF">
        <w:t>l</w:t>
      </w:r>
      <w:r w:rsidR="00DE3F94">
        <w:t>icense study manual and</w:t>
      </w:r>
      <w:r w:rsidR="00BA47DF">
        <w:t xml:space="preserve"> </w:t>
      </w:r>
      <w:r w:rsidR="00ED10E3">
        <w:t>test</w:t>
      </w:r>
      <w:r w:rsidR="00DE3F94">
        <w:t xml:space="preserve">.  The manual and </w:t>
      </w:r>
      <w:r w:rsidR="00ED10E3">
        <w:t>test</w:t>
      </w:r>
      <w:r w:rsidR="00DE3F94">
        <w:t xml:space="preserve"> </w:t>
      </w:r>
      <w:r w:rsidR="00DA480F">
        <w:t>w</w:t>
      </w:r>
      <w:r w:rsidR="00ED10E3">
        <w:t>ere recently</w:t>
      </w:r>
      <w:r w:rsidR="00DA480F">
        <w:t xml:space="preserve"> reviewed by Salisbury</w:t>
      </w:r>
      <w:r w:rsidR="00ED10E3">
        <w:t xml:space="preserve"> University</w:t>
      </w:r>
      <w:r w:rsidR="00DA480F">
        <w:t xml:space="preserve"> and are ready for Board review.  </w:t>
      </w:r>
      <w:r w:rsidR="00BC6F89">
        <w:t xml:space="preserve">The Board agreed to make any comments by 2/16.  Matthew </w:t>
      </w:r>
      <w:proofErr w:type="spellStart"/>
      <w:r w:rsidR="00BC6F89">
        <w:t>Standeven</w:t>
      </w:r>
      <w:proofErr w:type="spellEnd"/>
      <w:r w:rsidR="00ED10E3">
        <w:t>, Board Council</w:t>
      </w:r>
      <w:r w:rsidR="00BC6F89">
        <w:t xml:space="preserve"> stated that he would</w:t>
      </w:r>
      <w:r w:rsidR="00ED10E3">
        <w:t xml:space="preserve"> have</w:t>
      </w:r>
      <w:r w:rsidR="00BC6F89">
        <w:t xml:space="preserve"> his comments ready on or about 2/16 also.  The Board projected that MES should complete any revisions by 3/2/16 and </w:t>
      </w:r>
      <w:proofErr w:type="gramStart"/>
      <w:r w:rsidR="00BC6F89">
        <w:t>have</w:t>
      </w:r>
      <w:proofErr w:type="gramEnd"/>
      <w:r w:rsidR="00ED10E3">
        <w:t xml:space="preserve"> the manual</w:t>
      </w:r>
      <w:r w:rsidR="00BC6F89">
        <w:t xml:space="preserve"> ready to print</w:t>
      </w:r>
      <w:r w:rsidR="00ED10E3">
        <w:t xml:space="preserve"> soon after that date</w:t>
      </w:r>
      <w:r w:rsidR="00BC6F89">
        <w:t xml:space="preserve">.  </w:t>
      </w:r>
    </w:p>
    <w:p w:rsidR="00BC6F89" w:rsidRDefault="00BC6F89" w:rsidP="000C2724"/>
    <w:p w:rsidR="000F6727" w:rsidRDefault="00BC6F89" w:rsidP="000C2724">
      <w:r>
        <w:t xml:space="preserve">The Board discussed the number of </w:t>
      </w:r>
      <w:r w:rsidR="00ED10E3">
        <w:t xml:space="preserve">manual </w:t>
      </w:r>
      <w:r>
        <w:t xml:space="preserve">copies to print and agreed on 400 copies of a loose-leaf binder with a USB drive attached.  The Board reviewed the 3 print quotes </w:t>
      </w:r>
      <w:r w:rsidR="00F07DCD">
        <w:t>supplied by</w:t>
      </w:r>
      <w:r>
        <w:t xml:space="preserve"> MES and requested that one of the print companies </w:t>
      </w:r>
      <w:r w:rsidR="00F07DCD">
        <w:t>provide</w:t>
      </w:r>
      <w:r>
        <w:t xml:space="preserve"> a cost for USB drive copying to make an informed comparison of the quotes.  The Board will review the quotes and select a printer </w:t>
      </w:r>
      <w:r w:rsidR="00F07DCD">
        <w:t xml:space="preserve">via email prior to the next Board meeting.  The Board Administrator stated that due to increases in costs for printing the manual and </w:t>
      </w:r>
      <w:r w:rsidR="008313E1">
        <w:t>attachments</w:t>
      </w:r>
      <w:r w:rsidR="00F07DCD">
        <w:t xml:space="preserve"> that one of the attachments, (Critical Area Commission, “Bay Smart” guide) has been removed from the attachment list.  </w:t>
      </w:r>
    </w:p>
    <w:p w:rsidR="00B02F9F" w:rsidRDefault="00B02F9F" w:rsidP="000C2724">
      <w:pPr>
        <w:rPr>
          <w:b/>
        </w:rPr>
      </w:pPr>
    </w:p>
    <w:p w:rsidR="000F6727" w:rsidRPr="001370C7" w:rsidRDefault="000F6727" w:rsidP="000C2724">
      <w:pPr>
        <w:rPr>
          <w:b/>
        </w:rPr>
      </w:pPr>
      <w:r w:rsidRPr="001370C7">
        <w:rPr>
          <w:b/>
        </w:rPr>
        <w:lastRenderedPageBreak/>
        <w:t>Draft License Applications and Application Guide</w:t>
      </w:r>
    </w:p>
    <w:p w:rsidR="000F6727" w:rsidRDefault="00DE3F94" w:rsidP="000C2724">
      <w:r>
        <w:t>The Board reviewed the</w:t>
      </w:r>
      <w:r w:rsidR="00F07DCD">
        <w:t xml:space="preserve"> final</w:t>
      </w:r>
      <w:r>
        <w:t xml:space="preserve"> draft</w:t>
      </w:r>
      <w:r w:rsidR="00F07DCD">
        <w:t xml:space="preserve">s of the </w:t>
      </w:r>
      <w:r>
        <w:t>license application forms</w:t>
      </w:r>
      <w:r w:rsidR="00F07DCD">
        <w:t>, cover letter and information guide to be sent to all registered contractors</w:t>
      </w:r>
      <w:r>
        <w:t>.</w:t>
      </w:r>
      <w:r w:rsidR="00C349D8">
        <w:t xml:space="preserve">  </w:t>
      </w:r>
      <w:r w:rsidR="00F07DCD">
        <w:t xml:space="preserve">As agreed at the previous meeting, the </w:t>
      </w:r>
      <w:r>
        <w:t xml:space="preserve">Board </w:t>
      </w:r>
      <w:r w:rsidR="00F07DCD">
        <w:t>will</w:t>
      </w:r>
      <w:r>
        <w:t xml:space="preserve"> not charge a fee for application submittal, but will charge a fee for the license </w:t>
      </w:r>
      <w:r w:rsidR="00ED10E3">
        <w:t>test and manual once the applicant has been approved by the Board</w:t>
      </w:r>
      <w:r>
        <w:t xml:space="preserve">.  </w:t>
      </w:r>
      <w:r w:rsidR="00F07DCD">
        <w:t xml:space="preserve">After discussion the Board </w:t>
      </w:r>
      <w:r>
        <w:t>agree</w:t>
      </w:r>
      <w:r w:rsidR="00F07DCD">
        <w:t>d to charge a $75 fee for the manual and the test</w:t>
      </w:r>
      <w:r>
        <w:t xml:space="preserve">.  </w:t>
      </w:r>
      <w:r w:rsidR="00AE77F4">
        <w:t>There was motion to approve the application forms</w:t>
      </w:r>
      <w:r w:rsidR="00ED10E3">
        <w:t>, cover</w:t>
      </w:r>
      <w:r w:rsidR="00AE77F4">
        <w:t xml:space="preserve"> letter and information guide</w:t>
      </w:r>
      <w:r w:rsidR="00ED10E3">
        <w:t>.</w:t>
      </w:r>
      <w:r w:rsidR="00AE77F4">
        <w:t xml:space="preserve"> </w:t>
      </w:r>
      <w:r w:rsidR="00ED10E3">
        <w:t xml:space="preserve"> T</w:t>
      </w:r>
      <w:r w:rsidR="00AE77F4">
        <w:t>he motion was approved</w:t>
      </w:r>
      <w:r w:rsidR="00ED10E3">
        <w:t>.  The a</w:t>
      </w:r>
      <w:r w:rsidR="009A0778">
        <w:t>pplications</w:t>
      </w:r>
      <w:r w:rsidR="00ED10E3">
        <w:t xml:space="preserve"> will be mailed out</w:t>
      </w:r>
      <w:r w:rsidR="009A0778">
        <w:t xml:space="preserve"> as soon as possible.  </w:t>
      </w:r>
    </w:p>
    <w:p w:rsidR="00ED10E3" w:rsidRDefault="00ED10E3" w:rsidP="000C2724"/>
    <w:p w:rsidR="000F6727" w:rsidRPr="001370C7" w:rsidRDefault="000F6727" w:rsidP="000C2724">
      <w:pPr>
        <w:rPr>
          <w:b/>
        </w:rPr>
      </w:pPr>
      <w:r w:rsidRPr="001370C7">
        <w:rPr>
          <w:b/>
        </w:rPr>
        <w:t>License Fees</w:t>
      </w:r>
    </w:p>
    <w:p w:rsidR="00076D9A" w:rsidRDefault="00AE77F4" w:rsidP="000C2724">
      <w:r>
        <w:t>The Board Administrator suggested issuing all licenses for a two year period instead of the staggered lice</w:t>
      </w:r>
      <w:r w:rsidR="00DE3F94">
        <w:t xml:space="preserve">nse periods.  </w:t>
      </w:r>
      <w:r>
        <w:t>The Board agreed to keep the staggered licensing</w:t>
      </w:r>
      <w:r w:rsidR="00076D9A">
        <w:t xml:space="preserve"> based on odd and even license numbers</w:t>
      </w:r>
      <w:r>
        <w:t xml:space="preserve"> which w</w:t>
      </w:r>
      <w:r w:rsidR="00076D9A">
        <w:t>ill be carried over from the registration program, if a contractor was registered as</w:t>
      </w:r>
      <w:r w:rsidR="00B46DC0">
        <w:t xml:space="preserve"> number</w:t>
      </w:r>
      <w:r w:rsidR="00076D9A">
        <w:t xml:space="preserve"> 5</w:t>
      </w:r>
      <w:r w:rsidR="00B46DC0">
        <w:t>; then</w:t>
      </w:r>
      <w:r w:rsidR="00076D9A">
        <w:t xml:space="preserve"> the contractor would be licensed as number 5.  The staggered licenses would be based on odd or even license number so all odd licenses would be one year licenses to be renewed in 2017 and even numbered licenses will be renewed every 2 years (2018).  </w:t>
      </w:r>
      <w:r w:rsidR="00B46DC0">
        <w:t>The Board agreed to charge a $300 fee for a one year license and $600 for a two year license.</w:t>
      </w:r>
    </w:p>
    <w:p w:rsidR="00AE77F4" w:rsidRDefault="00AE77F4" w:rsidP="000C2724"/>
    <w:p w:rsidR="00073215" w:rsidRPr="00B02F9F" w:rsidRDefault="00073215" w:rsidP="00073215">
      <w:pPr>
        <w:rPr>
          <w:b/>
        </w:rPr>
      </w:pPr>
      <w:r w:rsidRPr="00B02F9F">
        <w:rPr>
          <w:b/>
        </w:rPr>
        <w:t>N</w:t>
      </w:r>
      <w:r>
        <w:rPr>
          <w:b/>
        </w:rPr>
        <w:t>EW</w:t>
      </w:r>
      <w:r w:rsidRPr="00B02F9F">
        <w:rPr>
          <w:b/>
        </w:rPr>
        <w:t xml:space="preserve"> B</w:t>
      </w:r>
      <w:r>
        <w:rPr>
          <w:b/>
        </w:rPr>
        <w:t>USINESS</w:t>
      </w:r>
    </w:p>
    <w:p w:rsidR="00AE77F4" w:rsidRPr="009A0778" w:rsidRDefault="00AE77F4" w:rsidP="000C2724">
      <w:pPr>
        <w:rPr>
          <w:b/>
        </w:rPr>
      </w:pPr>
      <w:r w:rsidRPr="009A0778">
        <w:rPr>
          <w:b/>
        </w:rPr>
        <w:t xml:space="preserve">Board Budget </w:t>
      </w:r>
      <w:r w:rsidR="009A0778" w:rsidRPr="009A0778">
        <w:rPr>
          <w:b/>
        </w:rPr>
        <w:t>vs.</w:t>
      </w:r>
      <w:r w:rsidRPr="009A0778">
        <w:rPr>
          <w:b/>
        </w:rPr>
        <w:t xml:space="preserve"> Revenue </w:t>
      </w:r>
      <w:r w:rsidR="009A0778">
        <w:rPr>
          <w:b/>
        </w:rPr>
        <w:t>f</w:t>
      </w:r>
      <w:r w:rsidRPr="009A0778">
        <w:rPr>
          <w:b/>
        </w:rPr>
        <w:t>rom License Fees</w:t>
      </w:r>
    </w:p>
    <w:p w:rsidR="00AE77F4" w:rsidRDefault="00AE77F4" w:rsidP="000C2724">
      <w:r>
        <w:t>The Board members discussed the possibility of lower</w:t>
      </w:r>
      <w:r w:rsidR="00073215">
        <w:t>ing the license</w:t>
      </w:r>
      <w:r>
        <w:t xml:space="preserve"> fees based on the Board’s operating budget.  The Chairman requested the Administrator discuss the current budget situation with MDE Fiscal Department to determine the income and expenses of the Board for previous years and projections of future operating expenses.  The Chairman and other Board members would like to </w:t>
      </w:r>
      <w:r w:rsidR="009A0778">
        <w:t xml:space="preserve">have the </w:t>
      </w:r>
      <w:r w:rsidR="00073215">
        <w:t xml:space="preserve">revenue from fees </w:t>
      </w:r>
      <w:r w:rsidR="009A0778">
        <w:t xml:space="preserve">match the expenses as much as possible without a large surplus.  The Board requested a budget report to be presented at the next meeting. </w:t>
      </w:r>
    </w:p>
    <w:p w:rsidR="009A0778" w:rsidRDefault="009A0778" w:rsidP="000C2724"/>
    <w:p w:rsidR="009A0778" w:rsidRPr="009A0778" w:rsidRDefault="009A0778" w:rsidP="000C2724">
      <w:pPr>
        <w:rPr>
          <w:b/>
        </w:rPr>
      </w:pPr>
      <w:r w:rsidRPr="009A0778">
        <w:rPr>
          <w:b/>
        </w:rPr>
        <w:t>Testing Locations</w:t>
      </w:r>
    </w:p>
    <w:p w:rsidR="00076D9A" w:rsidRDefault="009A0778" w:rsidP="000C2724">
      <w:r>
        <w:t xml:space="preserve">There was a discussion concerning testing locations and timing of the tests.  The Board agreed that there should be at least 3 test locations, MDE Headquarters, Baltimore, and possibly Chesapeake College in Queenstown, and College of Southern Maryland in Prince Frederick.  The first possible test date may be May </w:t>
      </w:r>
      <w:r w:rsidR="00073215">
        <w:t>5</w:t>
      </w:r>
      <w:r w:rsidR="00073215" w:rsidRPr="009A0778">
        <w:rPr>
          <w:vertAlign w:val="superscript"/>
        </w:rPr>
        <w:t>th</w:t>
      </w:r>
      <w:r w:rsidR="00073215">
        <w:t xml:space="preserve"> at</w:t>
      </w:r>
      <w:r>
        <w:t xml:space="preserve"> MDE.  </w:t>
      </w:r>
    </w:p>
    <w:p w:rsidR="009A0778" w:rsidRDefault="009A0778" w:rsidP="000C2724"/>
    <w:p w:rsidR="009A0778" w:rsidRPr="008313E1" w:rsidRDefault="009A0778" w:rsidP="000C2724">
      <w:pPr>
        <w:rPr>
          <w:b/>
        </w:rPr>
      </w:pPr>
      <w:r w:rsidRPr="008313E1">
        <w:rPr>
          <w:b/>
        </w:rPr>
        <w:t xml:space="preserve">Open Board </w:t>
      </w:r>
      <w:r w:rsidR="008313E1" w:rsidRPr="008313E1">
        <w:rPr>
          <w:b/>
        </w:rPr>
        <w:t>Positions</w:t>
      </w:r>
    </w:p>
    <w:p w:rsidR="009A0778" w:rsidRDefault="009A0778" w:rsidP="000C2724">
      <w:r>
        <w:t xml:space="preserve">The Board discussed how to fill the current open position for the Southern Maryland Contractor Board position as well as the newly open </w:t>
      </w:r>
      <w:r w:rsidR="008313E1">
        <w:t xml:space="preserve">MDE representative position due to the retirement of Robert </w:t>
      </w:r>
      <w:proofErr w:type="spellStart"/>
      <w:r w:rsidR="008313E1">
        <w:t>Tabisz</w:t>
      </w:r>
      <w:proofErr w:type="spellEnd"/>
      <w:r w:rsidR="008313E1">
        <w:t xml:space="preserve">.  The Board requested Council discuss the matter with the MDE representative that handles the Governor’s Appointments Office and report back to the Board. </w:t>
      </w:r>
    </w:p>
    <w:p w:rsidR="00FA52F1" w:rsidRDefault="00C8781A" w:rsidP="000C2724">
      <w:pPr>
        <w:rPr>
          <w:b/>
        </w:rPr>
      </w:pPr>
      <w:r w:rsidRPr="00504725">
        <w:rPr>
          <w:b/>
        </w:rPr>
        <w:tab/>
      </w:r>
    </w:p>
    <w:p w:rsidR="00A93256" w:rsidRPr="00504725" w:rsidRDefault="00A93256" w:rsidP="00504725">
      <w:pPr>
        <w:ind w:right="-270"/>
        <w:rPr>
          <w:b/>
        </w:rPr>
      </w:pPr>
      <w:r w:rsidRPr="00504725">
        <w:rPr>
          <w:b/>
        </w:rPr>
        <w:t>FUTURE MEETING</w:t>
      </w:r>
      <w:r w:rsidR="00593C06">
        <w:rPr>
          <w:b/>
        </w:rPr>
        <w:t>S</w:t>
      </w:r>
    </w:p>
    <w:p w:rsidR="0023206F" w:rsidRDefault="001370C7" w:rsidP="001370C7">
      <w:r>
        <w:t xml:space="preserve">The Board members agreed to meet on the second Monday of each month from </w:t>
      </w:r>
      <w:proofErr w:type="spellStart"/>
      <w:r>
        <w:t>Februay</w:t>
      </w:r>
      <w:proofErr w:type="spellEnd"/>
      <w:r>
        <w:t xml:space="preserve"> to June of 2016.  Specific dates are: February 8</w:t>
      </w:r>
      <w:r w:rsidRPr="001370C7">
        <w:rPr>
          <w:vertAlign w:val="superscript"/>
        </w:rPr>
        <w:t>th</w:t>
      </w:r>
      <w:r>
        <w:t>, March 14</w:t>
      </w:r>
      <w:r w:rsidRPr="001370C7">
        <w:rPr>
          <w:vertAlign w:val="superscript"/>
        </w:rPr>
        <w:t>th</w:t>
      </w:r>
      <w:r>
        <w:t>, April 11</w:t>
      </w:r>
      <w:r w:rsidRPr="001370C7">
        <w:rPr>
          <w:vertAlign w:val="superscript"/>
        </w:rPr>
        <w:t>th</w:t>
      </w:r>
      <w:r>
        <w:t>, May 9</w:t>
      </w:r>
      <w:r w:rsidRPr="001370C7">
        <w:rPr>
          <w:vertAlign w:val="superscript"/>
        </w:rPr>
        <w:t>th</w:t>
      </w:r>
      <w:r>
        <w:t xml:space="preserve"> and June 13</w:t>
      </w:r>
      <w:r w:rsidRPr="001370C7">
        <w:rPr>
          <w:vertAlign w:val="superscript"/>
        </w:rPr>
        <w:t>th</w:t>
      </w:r>
      <w:r>
        <w:t>, 2016.  All meeting</w:t>
      </w:r>
      <w:r w:rsidR="00593C06">
        <w:t>s</w:t>
      </w:r>
      <w:r>
        <w:t xml:space="preserve"> </w:t>
      </w:r>
      <w:r w:rsidR="00593C06">
        <w:t xml:space="preserve">will </w:t>
      </w:r>
      <w:r>
        <w:t xml:space="preserve">be held at the DNR, Critical Area </w:t>
      </w:r>
      <w:r w:rsidR="00593C06">
        <w:t xml:space="preserve">Commission office in Annapolis. </w:t>
      </w:r>
      <w:r>
        <w:t xml:space="preserve">   </w:t>
      </w:r>
    </w:p>
    <w:p w:rsidR="001370C7" w:rsidRDefault="001370C7" w:rsidP="001370C7"/>
    <w:p w:rsidR="0006050C" w:rsidRDefault="007A6502" w:rsidP="00593C06">
      <w:pPr>
        <w:rPr>
          <w:b/>
        </w:rPr>
      </w:pPr>
      <w:r w:rsidRPr="00504725">
        <w:rPr>
          <w:b/>
        </w:rPr>
        <w:t>ADJOURNMENT</w:t>
      </w:r>
    </w:p>
    <w:p w:rsidR="00593C06" w:rsidRDefault="00593C06" w:rsidP="00593C06">
      <w:proofErr w:type="spellStart"/>
      <w:r>
        <w:t>Mr</w:t>
      </w:r>
      <w:proofErr w:type="spellEnd"/>
      <w:r>
        <w:t xml:space="preserve"> </w:t>
      </w:r>
      <w:proofErr w:type="spellStart"/>
      <w:r>
        <w:t>Rehbien</w:t>
      </w:r>
      <w:proofErr w:type="spellEnd"/>
      <w:r>
        <w:t xml:space="preserve"> requested a motion to adjourn.  The motion was approved and the meeting was adjourned at 12:</w:t>
      </w:r>
      <w:r w:rsidR="008313E1">
        <w:t>00</w:t>
      </w:r>
      <w:r>
        <w:t xml:space="preserve"> pm</w:t>
      </w:r>
    </w:p>
    <w:p w:rsidR="007A6502" w:rsidRPr="00504725" w:rsidRDefault="007A6502" w:rsidP="007A6502">
      <w:pPr>
        <w:rPr>
          <w:b/>
        </w:rPr>
      </w:pPr>
    </w:p>
    <w:p w:rsidR="00534B91" w:rsidRDefault="007A6502" w:rsidP="00504725">
      <w:r>
        <w:t xml:space="preserve"> </w:t>
      </w:r>
    </w:p>
    <w:sectPr w:rsidR="00534B91" w:rsidSect="00593C06">
      <w:headerReference w:type="default" r:id="rId8"/>
      <w:pgSz w:w="12240" w:h="15840"/>
      <w:pgMar w:top="90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444" w:rsidRDefault="005B1444" w:rsidP="00CC5281">
      <w:r>
        <w:separator/>
      </w:r>
    </w:p>
  </w:endnote>
  <w:endnote w:type="continuationSeparator" w:id="0">
    <w:p w:rsidR="005B1444" w:rsidRDefault="005B1444"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444" w:rsidRDefault="005B1444" w:rsidP="00CC5281">
      <w:r>
        <w:separator/>
      </w:r>
    </w:p>
  </w:footnote>
  <w:footnote w:type="continuationSeparator" w:id="0">
    <w:p w:rsidR="005B1444" w:rsidRDefault="005B1444"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9A0778" w:rsidRDefault="009A0778">
        <w:pPr>
          <w:pStyle w:val="Header"/>
        </w:pPr>
        <w:fldSimple w:instr=" PAGE   \* MERGEFORMAT ">
          <w:r w:rsidR="00073215">
            <w:rPr>
              <w:noProof/>
            </w:rPr>
            <w:t>1</w:t>
          </w:r>
        </w:fldSimple>
      </w:p>
    </w:sdtContent>
  </w:sdt>
  <w:p w:rsidR="009A0778" w:rsidRDefault="009A07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2390F"/>
    <w:rsid w:val="00027E5D"/>
    <w:rsid w:val="00035A2C"/>
    <w:rsid w:val="0003647C"/>
    <w:rsid w:val="00043434"/>
    <w:rsid w:val="00056209"/>
    <w:rsid w:val="0006050C"/>
    <w:rsid w:val="00071A87"/>
    <w:rsid w:val="00073215"/>
    <w:rsid w:val="00076D9A"/>
    <w:rsid w:val="00077067"/>
    <w:rsid w:val="00077E54"/>
    <w:rsid w:val="000B3BD3"/>
    <w:rsid w:val="000C1CEE"/>
    <w:rsid w:val="000C2724"/>
    <w:rsid w:val="000C329F"/>
    <w:rsid w:val="000F0C3B"/>
    <w:rsid w:val="000F2604"/>
    <w:rsid w:val="000F35C0"/>
    <w:rsid w:val="000F6727"/>
    <w:rsid w:val="0010794E"/>
    <w:rsid w:val="00112B2D"/>
    <w:rsid w:val="00115FFC"/>
    <w:rsid w:val="001164C8"/>
    <w:rsid w:val="00121CC8"/>
    <w:rsid w:val="00122DF7"/>
    <w:rsid w:val="00122F98"/>
    <w:rsid w:val="001370C7"/>
    <w:rsid w:val="00140C2F"/>
    <w:rsid w:val="00140F2F"/>
    <w:rsid w:val="00147798"/>
    <w:rsid w:val="00147B13"/>
    <w:rsid w:val="001648AF"/>
    <w:rsid w:val="001A3C7E"/>
    <w:rsid w:val="001B578B"/>
    <w:rsid w:val="001B7B57"/>
    <w:rsid w:val="001C01AE"/>
    <w:rsid w:val="001D7D63"/>
    <w:rsid w:val="001E4A14"/>
    <w:rsid w:val="001F7390"/>
    <w:rsid w:val="002058EB"/>
    <w:rsid w:val="002247C6"/>
    <w:rsid w:val="0023206F"/>
    <w:rsid w:val="00232DCF"/>
    <w:rsid w:val="00245227"/>
    <w:rsid w:val="0025716C"/>
    <w:rsid w:val="00264B11"/>
    <w:rsid w:val="00266F23"/>
    <w:rsid w:val="00273447"/>
    <w:rsid w:val="00275D5C"/>
    <w:rsid w:val="002804B0"/>
    <w:rsid w:val="00290622"/>
    <w:rsid w:val="00292D40"/>
    <w:rsid w:val="002C1322"/>
    <w:rsid w:val="002C1CB6"/>
    <w:rsid w:val="002C2DF2"/>
    <w:rsid w:val="002D79E9"/>
    <w:rsid w:val="00376BB7"/>
    <w:rsid w:val="003803F9"/>
    <w:rsid w:val="00383B9C"/>
    <w:rsid w:val="00383FA0"/>
    <w:rsid w:val="00390ECA"/>
    <w:rsid w:val="003939EC"/>
    <w:rsid w:val="003B57DA"/>
    <w:rsid w:val="003B6FF5"/>
    <w:rsid w:val="003C216D"/>
    <w:rsid w:val="003D0C48"/>
    <w:rsid w:val="003D168C"/>
    <w:rsid w:val="00400C9B"/>
    <w:rsid w:val="0041617C"/>
    <w:rsid w:val="004223EF"/>
    <w:rsid w:val="00426585"/>
    <w:rsid w:val="00432EF6"/>
    <w:rsid w:val="00457862"/>
    <w:rsid w:val="00460154"/>
    <w:rsid w:val="0046278C"/>
    <w:rsid w:val="00485AFC"/>
    <w:rsid w:val="00486385"/>
    <w:rsid w:val="00495B56"/>
    <w:rsid w:val="004D1B1B"/>
    <w:rsid w:val="00501DB7"/>
    <w:rsid w:val="00504725"/>
    <w:rsid w:val="00506028"/>
    <w:rsid w:val="0052206E"/>
    <w:rsid w:val="005257CB"/>
    <w:rsid w:val="00534B49"/>
    <w:rsid w:val="00534B91"/>
    <w:rsid w:val="00536DFF"/>
    <w:rsid w:val="0057231C"/>
    <w:rsid w:val="00593C06"/>
    <w:rsid w:val="005A4E3B"/>
    <w:rsid w:val="005B1444"/>
    <w:rsid w:val="005C348A"/>
    <w:rsid w:val="005E199B"/>
    <w:rsid w:val="005F3E3C"/>
    <w:rsid w:val="00600AB6"/>
    <w:rsid w:val="00613702"/>
    <w:rsid w:val="006513A1"/>
    <w:rsid w:val="00651BC1"/>
    <w:rsid w:val="00657EFE"/>
    <w:rsid w:val="0068635C"/>
    <w:rsid w:val="006943B5"/>
    <w:rsid w:val="006D52E4"/>
    <w:rsid w:val="007127FD"/>
    <w:rsid w:val="007147E1"/>
    <w:rsid w:val="00723685"/>
    <w:rsid w:val="00736CF2"/>
    <w:rsid w:val="007411B0"/>
    <w:rsid w:val="007611AC"/>
    <w:rsid w:val="00792B1B"/>
    <w:rsid w:val="00796DA3"/>
    <w:rsid w:val="007A6502"/>
    <w:rsid w:val="007C6AA7"/>
    <w:rsid w:val="007D2DB9"/>
    <w:rsid w:val="007E2AC6"/>
    <w:rsid w:val="007F0C8E"/>
    <w:rsid w:val="0080166C"/>
    <w:rsid w:val="008018F1"/>
    <w:rsid w:val="00814384"/>
    <w:rsid w:val="008313E1"/>
    <w:rsid w:val="00837905"/>
    <w:rsid w:val="00841146"/>
    <w:rsid w:val="00841913"/>
    <w:rsid w:val="00871C55"/>
    <w:rsid w:val="00895365"/>
    <w:rsid w:val="00897348"/>
    <w:rsid w:val="008B2B50"/>
    <w:rsid w:val="008B6120"/>
    <w:rsid w:val="008D2A99"/>
    <w:rsid w:val="008D4378"/>
    <w:rsid w:val="008E5FC9"/>
    <w:rsid w:val="008F2384"/>
    <w:rsid w:val="008F4B01"/>
    <w:rsid w:val="008F6B53"/>
    <w:rsid w:val="00915E05"/>
    <w:rsid w:val="009361F7"/>
    <w:rsid w:val="00946ABD"/>
    <w:rsid w:val="0095535A"/>
    <w:rsid w:val="00970A66"/>
    <w:rsid w:val="00975A92"/>
    <w:rsid w:val="009A0778"/>
    <w:rsid w:val="009B2B17"/>
    <w:rsid w:val="009C7537"/>
    <w:rsid w:val="00A0544B"/>
    <w:rsid w:val="00A07A7E"/>
    <w:rsid w:val="00A11A92"/>
    <w:rsid w:val="00A157E6"/>
    <w:rsid w:val="00A30E28"/>
    <w:rsid w:val="00A41E0B"/>
    <w:rsid w:val="00A54ED6"/>
    <w:rsid w:val="00A64BC2"/>
    <w:rsid w:val="00A66A2D"/>
    <w:rsid w:val="00A74FBB"/>
    <w:rsid w:val="00A90E24"/>
    <w:rsid w:val="00A917D5"/>
    <w:rsid w:val="00A93256"/>
    <w:rsid w:val="00A938EA"/>
    <w:rsid w:val="00AA01EF"/>
    <w:rsid w:val="00AD28E3"/>
    <w:rsid w:val="00AD3E81"/>
    <w:rsid w:val="00AD5A15"/>
    <w:rsid w:val="00AE77F4"/>
    <w:rsid w:val="00B00887"/>
    <w:rsid w:val="00B02F9F"/>
    <w:rsid w:val="00B144CD"/>
    <w:rsid w:val="00B259D3"/>
    <w:rsid w:val="00B46DC0"/>
    <w:rsid w:val="00B530A8"/>
    <w:rsid w:val="00B54487"/>
    <w:rsid w:val="00B56A23"/>
    <w:rsid w:val="00B622B6"/>
    <w:rsid w:val="00B73F31"/>
    <w:rsid w:val="00B760C2"/>
    <w:rsid w:val="00B8154A"/>
    <w:rsid w:val="00B86FDC"/>
    <w:rsid w:val="00B931BC"/>
    <w:rsid w:val="00BA0FFF"/>
    <w:rsid w:val="00BA4210"/>
    <w:rsid w:val="00BA47DF"/>
    <w:rsid w:val="00BC6F89"/>
    <w:rsid w:val="00BD3881"/>
    <w:rsid w:val="00BD3DF0"/>
    <w:rsid w:val="00BD5838"/>
    <w:rsid w:val="00C00F0F"/>
    <w:rsid w:val="00C349D8"/>
    <w:rsid w:val="00C35004"/>
    <w:rsid w:val="00C6551B"/>
    <w:rsid w:val="00C66E2E"/>
    <w:rsid w:val="00C8781A"/>
    <w:rsid w:val="00CA2FFD"/>
    <w:rsid w:val="00CB63C7"/>
    <w:rsid w:val="00CC5281"/>
    <w:rsid w:val="00CE5524"/>
    <w:rsid w:val="00D00A35"/>
    <w:rsid w:val="00D058F3"/>
    <w:rsid w:val="00D25AFA"/>
    <w:rsid w:val="00D26B53"/>
    <w:rsid w:val="00D51258"/>
    <w:rsid w:val="00D62B80"/>
    <w:rsid w:val="00D738D2"/>
    <w:rsid w:val="00D76619"/>
    <w:rsid w:val="00DA480F"/>
    <w:rsid w:val="00DB018B"/>
    <w:rsid w:val="00DE3F1F"/>
    <w:rsid w:val="00DE3F94"/>
    <w:rsid w:val="00DF409A"/>
    <w:rsid w:val="00E04BE3"/>
    <w:rsid w:val="00E06830"/>
    <w:rsid w:val="00E11C5B"/>
    <w:rsid w:val="00E15E93"/>
    <w:rsid w:val="00E346BB"/>
    <w:rsid w:val="00E34AF9"/>
    <w:rsid w:val="00E42E02"/>
    <w:rsid w:val="00E51E02"/>
    <w:rsid w:val="00E60E8F"/>
    <w:rsid w:val="00E64EA4"/>
    <w:rsid w:val="00E76B39"/>
    <w:rsid w:val="00E83302"/>
    <w:rsid w:val="00EC638D"/>
    <w:rsid w:val="00EC6F8A"/>
    <w:rsid w:val="00ED10E3"/>
    <w:rsid w:val="00ED1D5F"/>
    <w:rsid w:val="00ED4A61"/>
    <w:rsid w:val="00F0612B"/>
    <w:rsid w:val="00F07DCD"/>
    <w:rsid w:val="00F10C87"/>
    <w:rsid w:val="00F11A74"/>
    <w:rsid w:val="00F23147"/>
    <w:rsid w:val="00F4188C"/>
    <w:rsid w:val="00F41B7B"/>
    <w:rsid w:val="00F62055"/>
    <w:rsid w:val="00F838C3"/>
    <w:rsid w:val="00F86C9F"/>
    <w:rsid w:val="00F87664"/>
    <w:rsid w:val="00FA35DD"/>
    <w:rsid w:val="00FA52F1"/>
    <w:rsid w:val="00FD79EC"/>
    <w:rsid w:val="00FD7CFF"/>
    <w:rsid w:val="00FE7D02"/>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2B432-FD2C-478B-B317-F65CD9A253C5}"/>
</file>

<file path=customXml/itemProps2.xml><?xml version="1.0" encoding="utf-8"?>
<ds:datastoreItem xmlns:ds="http://schemas.openxmlformats.org/officeDocument/2006/customXml" ds:itemID="{54FCEDC6-7174-44D2-A34A-5EE6CC66EEDB}"/>
</file>

<file path=customXml/itemProps3.xml><?xml version="1.0" encoding="utf-8"?>
<ds:datastoreItem xmlns:ds="http://schemas.openxmlformats.org/officeDocument/2006/customXml" ds:itemID="{FA4D22BE-E4C2-471D-98C1-3F9F1300B4F6}"/>
</file>

<file path=customXml/itemProps4.xml><?xml version="1.0" encoding="utf-8"?>
<ds:datastoreItem xmlns:ds="http://schemas.openxmlformats.org/officeDocument/2006/customXml" ds:itemID="{0D340F5A-52D9-48B8-B7E0-C70B0857C0AC}"/>
</file>

<file path=docProps/app.xml><?xml version="1.0" encoding="utf-8"?>
<Properties xmlns="http://schemas.openxmlformats.org/officeDocument/2006/extended-properties" xmlns:vt="http://schemas.openxmlformats.org/officeDocument/2006/docPropsVTypes">
  <Template>Normal.dotm</Template>
  <TotalTime>140</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February-8-2016-Board-Minutes</dc:title>
  <dc:creator>Milton</dc:creator>
  <cp:lastModifiedBy>sal</cp:lastModifiedBy>
  <cp:revision>4</cp:revision>
  <cp:lastPrinted>2013-11-11T01:29:00Z</cp:lastPrinted>
  <dcterms:created xsi:type="dcterms:W3CDTF">2016-03-07T20:09:00Z</dcterms:created>
  <dcterms:modified xsi:type="dcterms:W3CDTF">2016-03-08T17:38:00Z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