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1" w:rsidRPr="00366E8D" w:rsidRDefault="000200D0">
      <w:pPr>
        <w:rPr>
          <w:b/>
          <w:sz w:val="28"/>
          <w:szCs w:val="28"/>
        </w:rPr>
      </w:pPr>
      <w:r w:rsidRPr="00366E8D">
        <w:rPr>
          <w:b/>
          <w:sz w:val="28"/>
          <w:szCs w:val="28"/>
        </w:rPr>
        <w:t>Annual Joint Meeting</w:t>
      </w:r>
    </w:p>
    <w:p w:rsidR="000200D0" w:rsidRPr="00366E8D" w:rsidRDefault="000200D0">
      <w:pPr>
        <w:rPr>
          <w:b/>
          <w:sz w:val="28"/>
          <w:szCs w:val="28"/>
        </w:rPr>
      </w:pPr>
      <w:r w:rsidRPr="00366E8D">
        <w:rPr>
          <w:b/>
          <w:sz w:val="28"/>
          <w:szCs w:val="28"/>
        </w:rPr>
        <w:t>Commission on Environmental &amp; Sustainable Communities</w:t>
      </w:r>
    </w:p>
    <w:p w:rsidR="000200D0" w:rsidRPr="00366E8D" w:rsidRDefault="000200D0">
      <w:pPr>
        <w:rPr>
          <w:b/>
          <w:sz w:val="28"/>
          <w:szCs w:val="28"/>
        </w:rPr>
      </w:pPr>
      <w:r w:rsidRPr="00366E8D">
        <w:rPr>
          <w:b/>
          <w:sz w:val="28"/>
          <w:szCs w:val="28"/>
        </w:rPr>
        <w:t>Children’s Environmental Health and Protection Advisory Council</w:t>
      </w:r>
    </w:p>
    <w:p w:rsidR="000200D0" w:rsidRPr="00366E8D" w:rsidRDefault="000200D0">
      <w:pPr>
        <w:rPr>
          <w:b/>
          <w:sz w:val="28"/>
          <w:szCs w:val="28"/>
        </w:rPr>
      </w:pPr>
      <w:r w:rsidRPr="00366E8D">
        <w:rPr>
          <w:b/>
          <w:sz w:val="28"/>
          <w:szCs w:val="28"/>
        </w:rPr>
        <w:t>Montgomery Park, Baltimore, MD</w:t>
      </w:r>
    </w:p>
    <w:p w:rsidR="000200D0" w:rsidRPr="00366E8D" w:rsidRDefault="000200D0">
      <w:pPr>
        <w:rPr>
          <w:b/>
          <w:sz w:val="28"/>
          <w:szCs w:val="28"/>
        </w:rPr>
      </w:pPr>
      <w:r w:rsidRPr="00366E8D">
        <w:rPr>
          <w:b/>
          <w:sz w:val="28"/>
          <w:szCs w:val="28"/>
        </w:rPr>
        <w:t>Aeris Conference Room</w:t>
      </w:r>
    </w:p>
    <w:p w:rsidR="000200D0" w:rsidRPr="00366E8D" w:rsidRDefault="000200D0">
      <w:pPr>
        <w:rPr>
          <w:b/>
          <w:sz w:val="28"/>
          <w:szCs w:val="28"/>
        </w:rPr>
      </w:pPr>
      <w:r w:rsidRPr="00366E8D">
        <w:rPr>
          <w:b/>
          <w:sz w:val="28"/>
          <w:szCs w:val="28"/>
        </w:rPr>
        <w:t xml:space="preserve">May </w:t>
      </w:r>
      <w:r w:rsidR="00DB69C6" w:rsidRPr="00366E8D">
        <w:rPr>
          <w:b/>
          <w:sz w:val="28"/>
          <w:szCs w:val="28"/>
        </w:rPr>
        <w:t>24</w:t>
      </w:r>
      <w:r w:rsidR="00DB69C6" w:rsidRPr="00366E8D">
        <w:rPr>
          <w:b/>
          <w:sz w:val="28"/>
          <w:szCs w:val="28"/>
          <w:vertAlign w:val="superscript"/>
        </w:rPr>
        <w:t>th</w:t>
      </w:r>
      <w:r w:rsidR="00DB69C6" w:rsidRPr="00366E8D">
        <w:rPr>
          <w:b/>
          <w:sz w:val="28"/>
          <w:szCs w:val="28"/>
        </w:rPr>
        <w:t>,</w:t>
      </w:r>
      <w:r w:rsidRPr="00366E8D">
        <w:rPr>
          <w:b/>
          <w:sz w:val="28"/>
          <w:szCs w:val="28"/>
        </w:rPr>
        <w:t xml:space="preserve"> 2016 9:30 am- 11:30 am</w:t>
      </w:r>
    </w:p>
    <w:p w:rsidR="000200D0" w:rsidRPr="00366E8D" w:rsidRDefault="000200D0">
      <w:pPr>
        <w:rPr>
          <w:b/>
          <w:sz w:val="28"/>
          <w:szCs w:val="28"/>
        </w:rPr>
      </w:pPr>
    </w:p>
    <w:p w:rsidR="000200D0" w:rsidRDefault="000200D0"/>
    <w:p w:rsidR="000200D0" w:rsidRDefault="000200D0"/>
    <w:p w:rsidR="000200D0" w:rsidRPr="00366E8D" w:rsidRDefault="000200D0" w:rsidP="000200D0">
      <w:pPr>
        <w:jc w:val="left"/>
        <w:rPr>
          <w:b/>
          <w:sz w:val="28"/>
          <w:szCs w:val="28"/>
          <w:u w:val="single"/>
        </w:rPr>
      </w:pPr>
      <w:r w:rsidRPr="00366E8D">
        <w:rPr>
          <w:b/>
          <w:sz w:val="28"/>
          <w:szCs w:val="28"/>
          <w:u w:val="single"/>
        </w:rPr>
        <w:t>In Attendance</w:t>
      </w:r>
    </w:p>
    <w:p w:rsidR="00736527" w:rsidRDefault="00736527"/>
    <w:p w:rsidR="000200D0" w:rsidRPr="00366E8D" w:rsidRDefault="000200D0" w:rsidP="000200D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366E8D">
        <w:rPr>
          <w:sz w:val="24"/>
          <w:szCs w:val="24"/>
        </w:rPr>
        <w:t>Commissioners: Subha Chandar, Rebecca Rehr, Arabia Davis, Richard Fairbanks, Vernice Miller-Travis, Lisa Nissley, Delegate Clarence Lam, Steve Levitsky, Benoy Thomas, Janet Moye Cornick</w:t>
      </w:r>
    </w:p>
    <w:p w:rsidR="000200D0" w:rsidRPr="00366E8D" w:rsidRDefault="000200D0" w:rsidP="000200D0">
      <w:pPr>
        <w:jc w:val="left"/>
        <w:rPr>
          <w:sz w:val="24"/>
          <w:szCs w:val="24"/>
        </w:rPr>
      </w:pPr>
    </w:p>
    <w:p w:rsidR="000200D0" w:rsidRDefault="000200D0" w:rsidP="000200D0">
      <w:pPr>
        <w:pStyle w:val="ListParagraph"/>
        <w:numPr>
          <w:ilvl w:val="0"/>
          <w:numId w:val="1"/>
        </w:numPr>
        <w:jc w:val="left"/>
      </w:pPr>
      <w:r w:rsidRPr="00366E8D">
        <w:rPr>
          <w:sz w:val="24"/>
          <w:szCs w:val="24"/>
        </w:rPr>
        <w:t>Participants</w:t>
      </w:r>
      <w:r>
        <w:t>:</w:t>
      </w:r>
      <w:r w:rsidR="00366E8D">
        <w:t xml:space="preserve"> Duane Johnson, Angelo Bianco, Laura Rogers, Tad Aburn, Jeaneen </w:t>
      </w:r>
      <w:r w:rsidR="00E0588F">
        <w:t>Maxwell, Diana</w:t>
      </w:r>
      <w:r w:rsidR="00D015EF">
        <w:t xml:space="preserve"> Abney,Megan Latshaw,Julian Levy, Arjum Makhijawi,David </w:t>
      </w:r>
      <w:r w:rsidR="00E0588F">
        <w:t>Costello, Nancy</w:t>
      </w:r>
      <w:r w:rsidR="00D015EF">
        <w:t xml:space="preserve"> Reilman,Veronica Carella,Brandi Stockdale, Tad Aburn</w:t>
      </w:r>
    </w:p>
    <w:p w:rsidR="00366E8D" w:rsidRDefault="00366E8D" w:rsidP="00366E8D">
      <w:pPr>
        <w:pStyle w:val="ListParagraph"/>
      </w:pPr>
    </w:p>
    <w:p w:rsidR="00366E8D" w:rsidRDefault="00366E8D" w:rsidP="00366E8D">
      <w:pPr>
        <w:jc w:val="left"/>
      </w:pPr>
    </w:p>
    <w:p w:rsidR="00366E8D" w:rsidRDefault="00366E8D" w:rsidP="00366E8D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Introduction</w:t>
      </w:r>
    </w:p>
    <w:p w:rsidR="00366E8D" w:rsidRDefault="00366E8D" w:rsidP="00366E8D">
      <w:pPr>
        <w:jc w:val="left"/>
        <w:rPr>
          <w:b/>
          <w:sz w:val="28"/>
          <w:szCs w:val="28"/>
          <w:u w:val="single"/>
        </w:rPr>
      </w:pPr>
    </w:p>
    <w:p w:rsidR="00366E8D" w:rsidRDefault="00DB69C6" w:rsidP="00366E8D">
      <w:pPr>
        <w:jc w:val="left"/>
        <w:rPr>
          <w:sz w:val="24"/>
          <w:szCs w:val="24"/>
        </w:rPr>
      </w:pPr>
      <w:r>
        <w:rPr>
          <w:sz w:val="24"/>
          <w:szCs w:val="24"/>
        </w:rPr>
        <w:t>Vernice Miller-Travis started the</w:t>
      </w:r>
      <w:r w:rsidR="00366E8D">
        <w:rPr>
          <w:sz w:val="24"/>
          <w:szCs w:val="24"/>
        </w:rPr>
        <w:t xml:space="preserve"> meeting by welcoming everyone and asking everyone to introduce themselves.</w:t>
      </w:r>
    </w:p>
    <w:p w:rsidR="00366E8D" w:rsidRDefault="00366E8D" w:rsidP="00366E8D">
      <w:pPr>
        <w:jc w:val="left"/>
        <w:rPr>
          <w:sz w:val="24"/>
          <w:szCs w:val="24"/>
        </w:rPr>
      </w:pPr>
    </w:p>
    <w:p w:rsidR="00366E8D" w:rsidRDefault="00366E8D" w:rsidP="00366E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Cliff Mitchell gave an overview of </w:t>
      </w:r>
      <w:r w:rsidR="00065CD0">
        <w:rPr>
          <w:sz w:val="24"/>
          <w:szCs w:val="24"/>
        </w:rPr>
        <w:t>why this meeting is taken place, saying that stature requires a joint meeting between both commissions annually</w:t>
      </w:r>
      <w:r w:rsidR="00886FA3">
        <w:rPr>
          <w:sz w:val="24"/>
          <w:szCs w:val="24"/>
        </w:rPr>
        <w:t xml:space="preserve">. </w:t>
      </w:r>
    </w:p>
    <w:p w:rsidR="00886FA3" w:rsidRDefault="00886FA3" w:rsidP="00366E8D">
      <w:pPr>
        <w:jc w:val="left"/>
        <w:rPr>
          <w:sz w:val="24"/>
          <w:szCs w:val="24"/>
        </w:rPr>
      </w:pPr>
    </w:p>
    <w:p w:rsidR="00886FA3" w:rsidRPr="00BC4988" w:rsidRDefault="00886FA3" w:rsidP="00366E8D">
      <w:pPr>
        <w:jc w:val="left"/>
        <w:rPr>
          <w:b/>
          <w:sz w:val="20"/>
          <w:szCs w:val="20"/>
          <w:u w:val="single"/>
        </w:rPr>
      </w:pPr>
      <w:r w:rsidRPr="00BC4988">
        <w:rPr>
          <w:b/>
          <w:sz w:val="20"/>
          <w:szCs w:val="20"/>
          <w:u w:val="single"/>
        </w:rPr>
        <w:t>CEHPAC BUSINESS</w:t>
      </w:r>
    </w:p>
    <w:p w:rsidR="00886FA3" w:rsidRPr="00BC4988" w:rsidRDefault="00886FA3" w:rsidP="00366E8D">
      <w:pPr>
        <w:jc w:val="left"/>
        <w:rPr>
          <w:b/>
          <w:sz w:val="20"/>
          <w:szCs w:val="20"/>
          <w:u w:val="single"/>
        </w:rPr>
      </w:pPr>
    </w:p>
    <w:p w:rsidR="00886FA3" w:rsidRPr="00BC4988" w:rsidRDefault="00886FA3" w:rsidP="00886FA3">
      <w:pPr>
        <w:pStyle w:val="ListParagraph"/>
        <w:numPr>
          <w:ilvl w:val="0"/>
          <w:numId w:val="2"/>
        </w:numPr>
        <w:jc w:val="left"/>
        <w:rPr>
          <w:b/>
          <w:sz w:val="20"/>
          <w:szCs w:val="20"/>
          <w:u w:val="single"/>
        </w:rPr>
      </w:pPr>
      <w:r w:rsidRPr="00BC4988">
        <w:rPr>
          <w:b/>
          <w:sz w:val="20"/>
          <w:szCs w:val="20"/>
        </w:rPr>
        <w:t xml:space="preserve">Wi-Fi in the Classroom: </w:t>
      </w:r>
      <w:r w:rsidRPr="00BC4988">
        <w:rPr>
          <w:sz w:val="20"/>
          <w:szCs w:val="20"/>
        </w:rPr>
        <w:t xml:space="preserve">Dr. Megan Latshaw chair of the Wi-Fi working group gave </w:t>
      </w:r>
      <w:r w:rsidR="00135BD8" w:rsidRPr="00BC4988">
        <w:rPr>
          <w:sz w:val="20"/>
          <w:szCs w:val="20"/>
        </w:rPr>
        <w:t>an overview on radio frequency</w:t>
      </w:r>
      <w:r w:rsidRPr="00BC4988">
        <w:rPr>
          <w:sz w:val="20"/>
          <w:szCs w:val="20"/>
        </w:rPr>
        <w:t xml:space="preserve"> radiation in</w:t>
      </w:r>
      <w:r w:rsidR="00FF751C" w:rsidRPr="00BC4988">
        <w:rPr>
          <w:sz w:val="20"/>
          <w:szCs w:val="20"/>
        </w:rPr>
        <w:t xml:space="preserve"> the</w:t>
      </w:r>
      <w:r w:rsidRPr="00BC4988">
        <w:rPr>
          <w:sz w:val="20"/>
          <w:szCs w:val="20"/>
        </w:rPr>
        <w:t xml:space="preserve"> classroom that was brought up by the public. Dr. </w:t>
      </w:r>
      <w:r w:rsidR="00B554CD" w:rsidRPr="00BC4988">
        <w:rPr>
          <w:sz w:val="20"/>
          <w:szCs w:val="20"/>
        </w:rPr>
        <w:t>Latshaw said they had a</w:t>
      </w:r>
      <w:r w:rsidRPr="00BC4988">
        <w:rPr>
          <w:sz w:val="20"/>
          <w:szCs w:val="20"/>
        </w:rPr>
        <w:t xml:space="preserve"> student who </w:t>
      </w:r>
      <w:r w:rsidR="00B554CD" w:rsidRPr="00BC4988">
        <w:rPr>
          <w:sz w:val="20"/>
          <w:szCs w:val="20"/>
        </w:rPr>
        <w:t xml:space="preserve">made this part of her Masters project to do a literature review related </w:t>
      </w:r>
      <w:r w:rsidR="00F81B0B" w:rsidRPr="00BC4988">
        <w:rPr>
          <w:sz w:val="20"/>
          <w:szCs w:val="20"/>
        </w:rPr>
        <w:t xml:space="preserve">to </w:t>
      </w:r>
      <w:r w:rsidR="00DB69C6" w:rsidRPr="00BC4988">
        <w:rPr>
          <w:sz w:val="20"/>
          <w:szCs w:val="20"/>
        </w:rPr>
        <w:t>Wi-Fi</w:t>
      </w:r>
      <w:r w:rsidR="00B554CD" w:rsidRPr="00BC4988">
        <w:rPr>
          <w:sz w:val="20"/>
          <w:szCs w:val="20"/>
        </w:rPr>
        <w:t xml:space="preserve"> exposure. The working group also drafted their own outline for what the working group would like to do base on the student report. </w:t>
      </w:r>
      <w:r w:rsidR="00FF751C" w:rsidRPr="00BC4988">
        <w:rPr>
          <w:sz w:val="20"/>
          <w:szCs w:val="20"/>
        </w:rPr>
        <w:t>Megan indicated that this report basically says that more research is needed but in the meantime</w:t>
      </w:r>
      <w:r w:rsidR="00483A51">
        <w:rPr>
          <w:sz w:val="20"/>
          <w:szCs w:val="20"/>
        </w:rPr>
        <w:t>,</w:t>
      </w:r>
      <w:r w:rsidR="00FF751C" w:rsidRPr="00BC4988">
        <w:rPr>
          <w:sz w:val="20"/>
          <w:szCs w:val="20"/>
        </w:rPr>
        <w:t xml:space="preserve"> parents ar</w:t>
      </w:r>
      <w:r w:rsidR="00B34322" w:rsidRPr="00BC4988">
        <w:rPr>
          <w:sz w:val="20"/>
          <w:szCs w:val="20"/>
        </w:rPr>
        <w:t>e looking for guidance.</w:t>
      </w:r>
      <w:r w:rsidR="00FF751C" w:rsidRPr="00BC4988">
        <w:rPr>
          <w:sz w:val="20"/>
          <w:szCs w:val="20"/>
        </w:rPr>
        <w:t xml:space="preserve"> Megan ask would anybody be willing to help flush out the recommendations that will be put through CEHPAC.</w:t>
      </w:r>
      <w:r w:rsidR="00B34322" w:rsidRPr="00BC4988">
        <w:rPr>
          <w:sz w:val="20"/>
          <w:szCs w:val="20"/>
        </w:rPr>
        <w:t xml:space="preserve"> Finally, CEHPAC members felt as though some sought of fact sheet should be provided for parents and schools explaining the dangers of </w:t>
      </w:r>
      <w:r w:rsidR="00DB69C6" w:rsidRPr="00BC4988">
        <w:rPr>
          <w:sz w:val="20"/>
          <w:szCs w:val="20"/>
        </w:rPr>
        <w:t>Wi-Fi</w:t>
      </w:r>
      <w:r w:rsidR="00B34322" w:rsidRPr="00BC4988">
        <w:rPr>
          <w:sz w:val="20"/>
          <w:szCs w:val="20"/>
        </w:rPr>
        <w:t xml:space="preserve"> radiation</w:t>
      </w:r>
      <w:r w:rsidR="00451422" w:rsidRPr="00BC4988">
        <w:rPr>
          <w:sz w:val="20"/>
          <w:szCs w:val="20"/>
        </w:rPr>
        <w:t xml:space="preserve"> in schools.</w:t>
      </w:r>
      <w:r w:rsidR="00E700D1" w:rsidRPr="00BC4988">
        <w:rPr>
          <w:sz w:val="20"/>
          <w:szCs w:val="20"/>
        </w:rPr>
        <w:t xml:space="preserve"> </w:t>
      </w:r>
    </w:p>
    <w:p w:rsidR="000426BF" w:rsidRPr="00BC4988" w:rsidRDefault="000426BF" w:rsidP="000426BF">
      <w:pPr>
        <w:pStyle w:val="ListParagraph"/>
        <w:jc w:val="left"/>
        <w:rPr>
          <w:b/>
          <w:sz w:val="20"/>
          <w:szCs w:val="20"/>
          <w:u w:val="single"/>
        </w:rPr>
      </w:pPr>
    </w:p>
    <w:p w:rsidR="00E700D1" w:rsidRPr="00BC4988" w:rsidRDefault="00E700D1" w:rsidP="00886FA3">
      <w:pPr>
        <w:pStyle w:val="ListParagraph"/>
        <w:numPr>
          <w:ilvl w:val="0"/>
          <w:numId w:val="2"/>
        </w:numPr>
        <w:jc w:val="left"/>
        <w:rPr>
          <w:b/>
          <w:sz w:val="20"/>
          <w:szCs w:val="20"/>
          <w:u w:val="single"/>
        </w:rPr>
      </w:pPr>
      <w:r w:rsidRPr="00BC4988">
        <w:rPr>
          <w:b/>
          <w:sz w:val="20"/>
          <w:szCs w:val="20"/>
        </w:rPr>
        <w:t xml:space="preserve">Marcellus Shale motion: </w:t>
      </w:r>
      <w:r w:rsidRPr="00BC4988">
        <w:rPr>
          <w:sz w:val="20"/>
          <w:szCs w:val="20"/>
        </w:rPr>
        <w:t>Veronica Carella indicated that she has a motion that she would like the CEHPAC commission to consider</w:t>
      </w:r>
      <w:r w:rsidR="00483A51">
        <w:rPr>
          <w:sz w:val="20"/>
          <w:szCs w:val="20"/>
        </w:rPr>
        <w:t>,</w:t>
      </w:r>
      <w:r w:rsidR="00200928" w:rsidRPr="00BC4988">
        <w:rPr>
          <w:sz w:val="20"/>
          <w:szCs w:val="20"/>
        </w:rPr>
        <w:t xml:space="preserve"> which is to send a letter to University of Maryland Institute for Applied Environmental Health</w:t>
      </w:r>
      <w:r w:rsidR="00483A51">
        <w:rPr>
          <w:sz w:val="20"/>
          <w:szCs w:val="20"/>
        </w:rPr>
        <w:t xml:space="preserve">.  She suggested </w:t>
      </w:r>
      <w:r w:rsidR="00F15ABA" w:rsidRPr="00BC4988">
        <w:rPr>
          <w:sz w:val="20"/>
          <w:szCs w:val="20"/>
        </w:rPr>
        <w:t>req</w:t>
      </w:r>
      <w:r w:rsidR="00483A51">
        <w:rPr>
          <w:sz w:val="20"/>
          <w:szCs w:val="20"/>
        </w:rPr>
        <w:t>uesting an update of</w:t>
      </w:r>
      <w:r w:rsidR="00F15ABA" w:rsidRPr="00BC4988">
        <w:rPr>
          <w:sz w:val="20"/>
          <w:szCs w:val="20"/>
        </w:rPr>
        <w:t xml:space="preserve"> the</w:t>
      </w:r>
      <w:r w:rsidR="00200928" w:rsidRPr="00BC4988">
        <w:rPr>
          <w:sz w:val="20"/>
          <w:szCs w:val="20"/>
        </w:rPr>
        <w:t xml:space="preserve"> health hazard rankings </w:t>
      </w:r>
      <w:r w:rsidR="00F15ABA" w:rsidRPr="00BC4988">
        <w:rPr>
          <w:sz w:val="20"/>
          <w:szCs w:val="20"/>
        </w:rPr>
        <w:t>and recommendations that were d</w:t>
      </w:r>
      <w:r w:rsidR="00345F08" w:rsidRPr="00BC4988">
        <w:rPr>
          <w:sz w:val="20"/>
          <w:szCs w:val="20"/>
        </w:rPr>
        <w:t>eveloped for the report issue</w:t>
      </w:r>
      <w:r w:rsidR="00F15ABA" w:rsidRPr="00BC4988">
        <w:rPr>
          <w:sz w:val="20"/>
          <w:szCs w:val="20"/>
        </w:rPr>
        <w:t xml:space="preserve"> June 2014</w:t>
      </w:r>
      <w:r w:rsidR="00483A51">
        <w:rPr>
          <w:sz w:val="20"/>
          <w:szCs w:val="20"/>
        </w:rPr>
        <w:t>. B</w:t>
      </w:r>
      <w:r w:rsidR="00F15ABA" w:rsidRPr="00BC4988">
        <w:rPr>
          <w:sz w:val="20"/>
          <w:szCs w:val="20"/>
        </w:rPr>
        <w:t>y reviewing major finding</w:t>
      </w:r>
      <w:r w:rsidR="00345F08" w:rsidRPr="00BC4988">
        <w:rPr>
          <w:sz w:val="20"/>
          <w:szCs w:val="20"/>
        </w:rPr>
        <w:t>s</w:t>
      </w:r>
      <w:r w:rsidR="00F15ABA" w:rsidRPr="00BC4988">
        <w:rPr>
          <w:sz w:val="20"/>
          <w:szCs w:val="20"/>
        </w:rPr>
        <w:t xml:space="preserve"> publish since then and assessing the relevance for answering questions</w:t>
      </w:r>
      <w:r w:rsidR="006D6F53" w:rsidRPr="00BC4988">
        <w:rPr>
          <w:sz w:val="20"/>
          <w:szCs w:val="20"/>
        </w:rPr>
        <w:t xml:space="preserve"> at</w:t>
      </w:r>
      <w:r w:rsidR="00F15ABA" w:rsidRPr="00BC4988">
        <w:rPr>
          <w:sz w:val="20"/>
          <w:szCs w:val="20"/>
        </w:rPr>
        <w:t xml:space="preserve"> whether public health</w:t>
      </w:r>
      <w:r w:rsidR="000426BF" w:rsidRPr="00BC4988">
        <w:rPr>
          <w:sz w:val="20"/>
          <w:szCs w:val="20"/>
        </w:rPr>
        <w:t xml:space="preserve"> </w:t>
      </w:r>
      <w:r w:rsidR="006D6F53" w:rsidRPr="00BC4988">
        <w:rPr>
          <w:sz w:val="20"/>
          <w:szCs w:val="20"/>
        </w:rPr>
        <w:t xml:space="preserve">can be </w:t>
      </w:r>
      <w:r w:rsidR="006D6F53" w:rsidRPr="00BC4988">
        <w:rPr>
          <w:sz w:val="20"/>
          <w:szCs w:val="20"/>
        </w:rPr>
        <w:lastRenderedPageBreak/>
        <w:t>pro</w:t>
      </w:r>
      <w:r w:rsidR="00483A51">
        <w:rPr>
          <w:sz w:val="20"/>
          <w:szCs w:val="20"/>
        </w:rPr>
        <w:t>tected in Maryland in the newly</w:t>
      </w:r>
      <w:r w:rsidR="006D6F53" w:rsidRPr="00BC4988">
        <w:rPr>
          <w:sz w:val="20"/>
          <w:szCs w:val="20"/>
        </w:rPr>
        <w:t xml:space="preserve"> proposed regulations. </w:t>
      </w:r>
      <w:r w:rsidR="00C026E5" w:rsidRPr="00BC4988">
        <w:rPr>
          <w:sz w:val="20"/>
          <w:szCs w:val="20"/>
        </w:rPr>
        <w:t>After some brief discus</w:t>
      </w:r>
      <w:r w:rsidR="00135BD8" w:rsidRPr="00BC4988">
        <w:rPr>
          <w:sz w:val="20"/>
          <w:szCs w:val="20"/>
        </w:rPr>
        <w:t>sion about the motion</w:t>
      </w:r>
      <w:r w:rsidR="007178D9" w:rsidRPr="00BC4988">
        <w:rPr>
          <w:sz w:val="20"/>
          <w:szCs w:val="20"/>
        </w:rPr>
        <w:t>, the motion</w:t>
      </w:r>
      <w:r w:rsidR="00C026E5" w:rsidRPr="00BC4988">
        <w:rPr>
          <w:sz w:val="20"/>
          <w:szCs w:val="20"/>
        </w:rPr>
        <w:t xml:space="preserve"> passed </w:t>
      </w:r>
      <w:r w:rsidR="00DB69C6" w:rsidRPr="00BC4988">
        <w:rPr>
          <w:sz w:val="20"/>
          <w:szCs w:val="20"/>
        </w:rPr>
        <w:t>unanimously</w:t>
      </w:r>
      <w:r w:rsidR="00C026E5" w:rsidRPr="00BC4988">
        <w:rPr>
          <w:sz w:val="20"/>
          <w:szCs w:val="20"/>
        </w:rPr>
        <w:t xml:space="preserve">. </w:t>
      </w:r>
    </w:p>
    <w:p w:rsidR="00C026E5" w:rsidRPr="00BC4988" w:rsidRDefault="00C026E5" w:rsidP="00C026E5">
      <w:pPr>
        <w:jc w:val="left"/>
        <w:rPr>
          <w:b/>
          <w:sz w:val="20"/>
          <w:szCs w:val="20"/>
          <w:u w:val="single"/>
        </w:rPr>
      </w:pPr>
    </w:p>
    <w:p w:rsidR="00C026E5" w:rsidRPr="00BC4988" w:rsidRDefault="00C026E5" w:rsidP="00C026E5">
      <w:pPr>
        <w:jc w:val="left"/>
        <w:rPr>
          <w:b/>
          <w:sz w:val="20"/>
          <w:szCs w:val="20"/>
          <w:u w:val="single"/>
        </w:rPr>
      </w:pPr>
      <w:r w:rsidRPr="00BC4988">
        <w:rPr>
          <w:b/>
          <w:sz w:val="20"/>
          <w:szCs w:val="20"/>
          <w:u w:val="single"/>
        </w:rPr>
        <w:t xml:space="preserve">CEJSC </w:t>
      </w:r>
      <w:r w:rsidR="007E082F" w:rsidRPr="00BC4988">
        <w:rPr>
          <w:b/>
          <w:sz w:val="20"/>
          <w:szCs w:val="20"/>
          <w:u w:val="single"/>
        </w:rPr>
        <w:t>BUSINESS</w:t>
      </w:r>
    </w:p>
    <w:p w:rsidR="007E082F" w:rsidRPr="00BC4988" w:rsidRDefault="007E082F" w:rsidP="00C026E5">
      <w:pPr>
        <w:jc w:val="left"/>
        <w:rPr>
          <w:b/>
          <w:sz w:val="20"/>
          <w:szCs w:val="20"/>
          <w:u w:val="single"/>
        </w:rPr>
      </w:pPr>
    </w:p>
    <w:p w:rsidR="007E082F" w:rsidRPr="00BC4988" w:rsidRDefault="0053613E" w:rsidP="007E082F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 w:rsidRPr="00BC4988">
        <w:rPr>
          <w:b/>
          <w:sz w:val="20"/>
          <w:szCs w:val="20"/>
        </w:rPr>
        <w:t xml:space="preserve">July 2016 Retreat: </w:t>
      </w:r>
      <w:r w:rsidR="007E082F" w:rsidRPr="00BC4988">
        <w:rPr>
          <w:sz w:val="20"/>
          <w:szCs w:val="20"/>
        </w:rPr>
        <w:t xml:space="preserve">After some discussion about where to have the July 2016 </w:t>
      </w:r>
      <w:r w:rsidR="00DB69C6" w:rsidRPr="00BC4988">
        <w:rPr>
          <w:sz w:val="20"/>
          <w:szCs w:val="20"/>
        </w:rPr>
        <w:t>retreat it</w:t>
      </w:r>
      <w:r w:rsidR="007E082F" w:rsidRPr="00BC4988">
        <w:rPr>
          <w:sz w:val="20"/>
          <w:szCs w:val="20"/>
        </w:rPr>
        <w:t xml:space="preserve"> was </w:t>
      </w:r>
      <w:r w:rsidR="00DB69C6" w:rsidRPr="00BC4988">
        <w:rPr>
          <w:sz w:val="20"/>
          <w:szCs w:val="20"/>
        </w:rPr>
        <w:t>unanimously</w:t>
      </w:r>
      <w:r w:rsidR="007E082F" w:rsidRPr="00BC4988">
        <w:rPr>
          <w:sz w:val="20"/>
          <w:szCs w:val="20"/>
        </w:rPr>
        <w:t xml:space="preserve"> decided to have it at the Perdue headquarters in Salisbury, MD.</w:t>
      </w:r>
    </w:p>
    <w:p w:rsidR="007E082F" w:rsidRPr="00BC4988" w:rsidRDefault="007E082F" w:rsidP="0053613E">
      <w:pPr>
        <w:jc w:val="left"/>
        <w:rPr>
          <w:sz w:val="20"/>
          <w:szCs w:val="20"/>
        </w:rPr>
      </w:pPr>
    </w:p>
    <w:p w:rsidR="00620150" w:rsidRPr="00BC4988" w:rsidRDefault="0053613E" w:rsidP="00BF3746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 w:rsidRPr="00BC4988">
        <w:rPr>
          <w:b/>
          <w:sz w:val="20"/>
          <w:szCs w:val="20"/>
        </w:rPr>
        <w:t xml:space="preserve">Overview 2016 Clean Air Update: </w:t>
      </w:r>
    </w:p>
    <w:p w:rsidR="00620150" w:rsidRPr="00BC4988" w:rsidRDefault="00620150" w:rsidP="00620150">
      <w:pPr>
        <w:pStyle w:val="ListParagraph"/>
        <w:rPr>
          <w:sz w:val="20"/>
          <w:szCs w:val="20"/>
        </w:rPr>
      </w:pPr>
    </w:p>
    <w:p w:rsidR="00BF3746" w:rsidRPr="00BC4988" w:rsidRDefault="00BF3746" w:rsidP="00620150">
      <w:pPr>
        <w:pStyle w:val="ListParagraph"/>
        <w:numPr>
          <w:ilvl w:val="1"/>
          <w:numId w:val="3"/>
        </w:numPr>
        <w:jc w:val="left"/>
        <w:rPr>
          <w:sz w:val="20"/>
          <w:szCs w:val="20"/>
        </w:rPr>
      </w:pPr>
      <w:r w:rsidRPr="00BC4988">
        <w:rPr>
          <w:sz w:val="20"/>
          <w:szCs w:val="20"/>
        </w:rPr>
        <w:t>Tad Aburn gave a</w:t>
      </w:r>
      <w:r w:rsidR="00D52BCD" w:rsidRPr="00BC4988">
        <w:rPr>
          <w:sz w:val="20"/>
          <w:szCs w:val="20"/>
        </w:rPr>
        <w:t>n</w:t>
      </w:r>
      <w:r w:rsidRPr="00BC4988">
        <w:rPr>
          <w:sz w:val="20"/>
          <w:szCs w:val="20"/>
        </w:rPr>
        <w:t xml:space="preserve"> overview on the 2016 Clean Air in Maryland indicating that for the first time in 30 </w:t>
      </w:r>
      <w:r w:rsidR="00CB6192" w:rsidRPr="00BC4988">
        <w:rPr>
          <w:sz w:val="20"/>
          <w:szCs w:val="20"/>
        </w:rPr>
        <w:t>years;</w:t>
      </w:r>
      <w:r w:rsidR="00FC25D8" w:rsidRPr="00BC4988">
        <w:rPr>
          <w:sz w:val="20"/>
          <w:szCs w:val="20"/>
        </w:rPr>
        <w:t xml:space="preserve"> Maryland is</w:t>
      </w:r>
      <w:r w:rsidRPr="00BC4988">
        <w:rPr>
          <w:sz w:val="20"/>
          <w:szCs w:val="20"/>
        </w:rPr>
        <w:t xml:space="preserve"> meeting all federal</w:t>
      </w:r>
      <w:r w:rsidR="00FC25D8" w:rsidRPr="00BC4988">
        <w:rPr>
          <w:sz w:val="20"/>
          <w:szCs w:val="20"/>
        </w:rPr>
        <w:t xml:space="preserve"> health base</w:t>
      </w:r>
      <w:r w:rsidRPr="00BC4988">
        <w:rPr>
          <w:sz w:val="20"/>
          <w:szCs w:val="20"/>
        </w:rPr>
        <w:t xml:space="preserve"> air quality standards. However, there is still work to be done to meet our air quality goals and</w:t>
      </w:r>
      <w:r w:rsidR="00BF4748" w:rsidRPr="00BC4988">
        <w:rPr>
          <w:sz w:val="20"/>
          <w:szCs w:val="20"/>
        </w:rPr>
        <w:t xml:space="preserve"> to obtain</w:t>
      </w:r>
      <w:r w:rsidR="00135BD8" w:rsidRPr="00BC4988">
        <w:rPr>
          <w:sz w:val="20"/>
          <w:szCs w:val="20"/>
        </w:rPr>
        <w:t xml:space="preserve"> and maintain the new</w:t>
      </w:r>
      <w:r w:rsidRPr="00BC4988">
        <w:rPr>
          <w:sz w:val="20"/>
          <w:szCs w:val="20"/>
        </w:rPr>
        <w:t xml:space="preserve"> ground level ozone standards.</w:t>
      </w:r>
      <w:r w:rsidR="00E11F77" w:rsidRPr="00BC4988">
        <w:rPr>
          <w:sz w:val="20"/>
          <w:szCs w:val="20"/>
        </w:rPr>
        <w:t xml:space="preserve"> Tad </w:t>
      </w:r>
      <w:r w:rsidR="00C96304" w:rsidRPr="00BC4988">
        <w:rPr>
          <w:sz w:val="20"/>
          <w:szCs w:val="20"/>
        </w:rPr>
        <w:t xml:space="preserve">said </w:t>
      </w:r>
      <w:r w:rsidR="00E11F77" w:rsidRPr="00BC4988">
        <w:rPr>
          <w:sz w:val="20"/>
          <w:szCs w:val="20"/>
        </w:rPr>
        <w:t xml:space="preserve">out of the 18 ozone </w:t>
      </w:r>
      <w:r w:rsidR="00DB69C6" w:rsidRPr="00BC4988">
        <w:rPr>
          <w:sz w:val="20"/>
          <w:szCs w:val="20"/>
        </w:rPr>
        <w:t>monitors</w:t>
      </w:r>
      <w:r w:rsidR="00483A51">
        <w:rPr>
          <w:sz w:val="20"/>
          <w:szCs w:val="20"/>
        </w:rPr>
        <w:t>,</w:t>
      </w:r>
      <w:r w:rsidR="00DB69C6" w:rsidRPr="00BC4988">
        <w:rPr>
          <w:sz w:val="20"/>
          <w:szCs w:val="20"/>
        </w:rPr>
        <w:t xml:space="preserve"> 15</w:t>
      </w:r>
      <w:r w:rsidR="00E11F77" w:rsidRPr="00BC4988">
        <w:rPr>
          <w:sz w:val="20"/>
          <w:szCs w:val="20"/>
        </w:rPr>
        <w:t xml:space="preserve"> are already below the new ozone standards of 70 parts per billion (ppb).</w:t>
      </w:r>
      <w:r w:rsidR="00483A51">
        <w:rPr>
          <w:sz w:val="20"/>
          <w:szCs w:val="20"/>
        </w:rPr>
        <w:t xml:space="preserve"> He</w:t>
      </w:r>
      <w:r w:rsidR="008869C0" w:rsidRPr="00BC4988">
        <w:rPr>
          <w:sz w:val="20"/>
          <w:szCs w:val="20"/>
        </w:rPr>
        <w:t xml:space="preserve"> said </w:t>
      </w:r>
      <w:r w:rsidR="00DB69C6" w:rsidRPr="00BC4988">
        <w:rPr>
          <w:sz w:val="20"/>
          <w:szCs w:val="20"/>
        </w:rPr>
        <w:t>it’s</w:t>
      </w:r>
      <w:r w:rsidR="008869C0" w:rsidRPr="00BC4988">
        <w:rPr>
          <w:sz w:val="20"/>
          <w:szCs w:val="20"/>
        </w:rPr>
        <w:t xml:space="preserve"> going to be a lot of new inexpensive monitoring over the years and indicated that he would be interested in working with the commissions on community base</w:t>
      </w:r>
      <w:r w:rsidR="00483A51">
        <w:rPr>
          <w:sz w:val="20"/>
          <w:szCs w:val="20"/>
        </w:rPr>
        <w:t>d</w:t>
      </w:r>
      <w:r w:rsidR="008869C0" w:rsidRPr="00BC4988">
        <w:rPr>
          <w:sz w:val="20"/>
          <w:szCs w:val="20"/>
        </w:rPr>
        <w:t xml:space="preserve"> efforts in this area. </w:t>
      </w:r>
    </w:p>
    <w:p w:rsidR="00E96CE9" w:rsidRPr="00BC4988" w:rsidRDefault="00E96CE9" w:rsidP="00E96CE9">
      <w:pPr>
        <w:pStyle w:val="ListParagraph"/>
        <w:rPr>
          <w:sz w:val="20"/>
          <w:szCs w:val="20"/>
        </w:rPr>
      </w:pPr>
    </w:p>
    <w:p w:rsidR="00E96CE9" w:rsidRPr="00BC4988" w:rsidRDefault="00135BD8" w:rsidP="00620150">
      <w:pPr>
        <w:pStyle w:val="ListParagraph"/>
        <w:numPr>
          <w:ilvl w:val="1"/>
          <w:numId w:val="3"/>
        </w:numPr>
        <w:jc w:val="left"/>
        <w:rPr>
          <w:sz w:val="20"/>
          <w:szCs w:val="20"/>
        </w:rPr>
      </w:pPr>
      <w:r w:rsidRPr="00BC4988">
        <w:rPr>
          <w:sz w:val="20"/>
          <w:szCs w:val="20"/>
        </w:rPr>
        <w:t xml:space="preserve">It has been a dramatic reduction of </w:t>
      </w:r>
      <w:r w:rsidR="00E96CE9" w:rsidRPr="00BC4988">
        <w:rPr>
          <w:sz w:val="20"/>
          <w:szCs w:val="20"/>
        </w:rPr>
        <w:t>Ozone and Fine Particulant</w:t>
      </w:r>
      <w:r w:rsidRPr="00BC4988">
        <w:rPr>
          <w:sz w:val="20"/>
          <w:szCs w:val="20"/>
        </w:rPr>
        <w:t xml:space="preserve"> levels</w:t>
      </w:r>
      <w:r w:rsidR="00E96CE9" w:rsidRPr="00BC4988">
        <w:rPr>
          <w:sz w:val="20"/>
          <w:szCs w:val="20"/>
        </w:rPr>
        <w:t xml:space="preserve"> over the last 10 years.</w:t>
      </w:r>
    </w:p>
    <w:p w:rsidR="00E96CE9" w:rsidRPr="00BC4988" w:rsidRDefault="00E96CE9" w:rsidP="00E96CE9">
      <w:pPr>
        <w:pStyle w:val="ListParagraph"/>
        <w:rPr>
          <w:sz w:val="20"/>
          <w:szCs w:val="20"/>
        </w:rPr>
      </w:pPr>
    </w:p>
    <w:p w:rsidR="00E96CE9" w:rsidRPr="00BC4988" w:rsidRDefault="00E96CE9" w:rsidP="00620150">
      <w:pPr>
        <w:pStyle w:val="ListParagraph"/>
        <w:numPr>
          <w:ilvl w:val="1"/>
          <w:numId w:val="3"/>
        </w:numPr>
        <w:jc w:val="left"/>
        <w:rPr>
          <w:sz w:val="20"/>
          <w:szCs w:val="20"/>
        </w:rPr>
      </w:pPr>
      <w:r w:rsidRPr="00BC4988">
        <w:rPr>
          <w:sz w:val="20"/>
          <w:szCs w:val="20"/>
        </w:rPr>
        <w:t>New Ozone standards starting in 2017</w:t>
      </w:r>
    </w:p>
    <w:p w:rsidR="00620150" w:rsidRPr="00BC4988" w:rsidRDefault="00620150" w:rsidP="00620150">
      <w:pPr>
        <w:pStyle w:val="ListParagraph"/>
        <w:rPr>
          <w:sz w:val="20"/>
          <w:szCs w:val="20"/>
        </w:rPr>
      </w:pPr>
    </w:p>
    <w:p w:rsidR="00620150" w:rsidRPr="00BC4988" w:rsidRDefault="00620150" w:rsidP="00620150">
      <w:pPr>
        <w:pStyle w:val="ListParagraph"/>
        <w:numPr>
          <w:ilvl w:val="1"/>
          <w:numId w:val="3"/>
        </w:numPr>
        <w:jc w:val="left"/>
        <w:rPr>
          <w:sz w:val="20"/>
          <w:szCs w:val="20"/>
        </w:rPr>
      </w:pPr>
      <w:r w:rsidRPr="00BC4988">
        <w:rPr>
          <w:sz w:val="20"/>
          <w:szCs w:val="20"/>
        </w:rPr>
        <w:t xml:space="preserve">New fuel program for 2017: </w:t>
      </w:r>
      <w:r w:rsidR="0079629E" w:rsidRPr="00BC4988">
        <w:rPr>
          <w:sz w:val="20"/>
          <w:szCs w:val="20"/>
        </w:rPr>
        <w:t>All new cars will be burning lower sulfur fu</w:t>
      </w:r>
      <w:r w:rsidR="00BF4748" w:rsidRPr="00BC4988">
        <w:rPr>
          <w:sz w:val="20"/>
          <w:szCs w:val="20"/>
        </w:rPr>
        <w:t>el which will allow the catalytic convertor</w:t>
      </w:r>
      <w:r w:rsidR="0079629E" w:rsidRPr="00BC4988">
        <w:rPr>
          <w:sz w:val="20"/>
          <w:szCs w:val="20"/>
        </w:rPr>
        <w:t xml:space="preserve"> to work better causing a reduction in NO2</w:t>
      </w:r>
      <w:r w:rsidR="00BF4748" w:rsidRPr="00BC4988">
        <w:rPr>
          <w:sz w:val="20"/>
          <w:szCs w:val="20"/>
        </w:rPr>
        <w:t>.</w:t>
      </w:r>
    </w:p>
    <w:p w:rsidR="00C26064" w:rsidRPr="00BC4988" w:rsidRDefault="00C26064" w:rsidP="00C26064">
      <w:pPr>
        <w:pStyle w:val="ListParagraph"/>
        <w:rPr>
          <w:sz w:val="20"/>
          <w:szCs w:val="20"/>
        </w:rPr>
      </w:pPr>
    </w:p>
    <w:p w:rsidR="00C26064" w:rsidRPr="00BC4988" w:rsidRDefault="00C26064" w:rsidP="00620150">
      <w:pPr>
        <w:pStyle w:val="ListParagraph"/>
        <w:numPr>
          <w:ilvl w:val="1"/>
          <w:numId w:val="3"/>
        </w:numPr>
        <w:jc w:val="left"/>
        <w:rPr>
          <w:sz w:val="20"/>
          <w:szCs w:val="20"/>
        </w:rPr>
      </w:pPr>
      <w:r w:rsidRPr="00BC4988">
        <w:rPr>
          <w:sz w:val="20"/>
          <w:szCs w:val="20"/>
        </w:rPr>
        <w:t xml:space="preserve">Maryland is one of eight states who </w:t>
      </w:r>
      <w:r w:rsidR="00CB6192" w:rsidRPr="00BC4988">
        <w:rPr>
          <w:sz w:val="20"/>
          <w:szCs w:val="20"/>
        </w:rPr>
        <w:t>are</w:t>
      </w:r>
      <w:r w:rsidRPr="00BC4988">
        <w:rPr>
          <w:sz w:val="20"/>
          <w:szCs w:val="20"/>
        </w:rPr>
        <w:t xml:space="preserve"> pushing hard for a California program called Zero Omission</w:t>
      </w:r>
      <w:r w:rsidR="005F3CCA">
        <w:rPr>
          <w:sz w:val="20"/>
          <w:szCs w:val="20"/>
        </w:rPr>
        <w:t>,</w:t>
      </w:r>
      <w:r w:rsidRPr="00BC4988">
        <w:rPr>
          <w:sz w:val="20"/>
          <w:szCs w:val="20"/>
        </w:rPr>
        <w:t xml:space="preserve"> which tries to encourage manufactures to continue to make progress on their cars.</w:t>
      </w:r>
    </w:p>
    <w:p w:rsidR="0079629E" w:rsidRPr="00BC4988" w:rsidRDefault="0079629E" w:rsidP="0079629E">
      <w:pPr>
        <w:pStyle w:val="ListParagraph"/>
        <w:rPr>
          <w:sz w:val="20"/>
          <w:szCs w:val="20"/>
        </w:rPr>
      </w:pPr>
    </w:p>
    <w:p w:rsidR="0079629E" w:rsidRPr="00BC4988" w:rsidRDefault="0079629E" w:rsidP="00620150">
      <w:pPr>
        <w:pStyle w:val="ListParagraph"/>
        <w:numPr>
          <w:ilvl w:val="1"/>
          <w:numId w:val="3"/>
        </w:numPr>
        <w:jc w:val="left"/>
        <w:rPr>
          <w:sz w:val="20"/>
          <w:szCs w:val="20"/>
        </w:rPr>
      </w:pPr>
      <w:r w:rsidRPr="00BC4988">
        <w:rPr>
          <w:sz w:val="20"/>
          <w:szCs w:val="20"/>
        </w:rPr>
        <w:t xml:space="preserve">Sulfur Dioxide </w:t>
      </w:r>
      <w:r w:rsidR="00CB6192" w:rsidRPr="00BC4988">
        <w:rPr>
          <w:sz w:val="20"/>
          <w:szCs w:val="20"/>
        </w:rPr>
        <w:t>Standards:</w:t>
      </w:r>
      <w:r w:rsidRPr="00BC4988">
        <w:rPr>
          <w:sz w:val="20"/>
          <w:szCs w:val="20"/>
        </w:rPr>
        <w:t xml:space="preserve"> </w:t>
      </w:r>
      <w:r w:rsidR="003D06D0" w:rsidRPr="00BC4988">
        <w:rPr>
          <w:sz w:val="20"/>
          <w:szCs w:val="20"/>
        </w:rPr>
        <w:t>EPA wi</w:t>
      </w:r>
      <w:r w:rsidR="00367DD3" w:rsidRPr="00BC4988">
        <w:rPr>
          <w:sz w:val="20"/>
          <w:szCs w:val="20"/>
        </w:rPr>
        <w:t>ll be looking to see if Maryland</w:t>
      </w:r>
      <w:r w:rsidRPr="00BC4988">
        <w:rPr>
          <w:sz w:val="20"/>
          <w:szCs w:val="20"/>
        </w:rPr>
        <w:t xml:space="preserve"> </w:t>
      </w:r>
      <w:r w:rsidR="00CB6192" w:rsidRPr="00BC4988">
        <w:rPr>
          <w:sz w:val="20"/>
          <w:szCs w:val="20"/>
        </w:rPr>
        <w:t>is</w:t>
      </w:r>
      <w:r w:rsidRPr="00BC4988">
        <w:rPr>
          <w:sz w:val="20"/>
          <w:szCs w:val="20"/>
        </w:rPr>
        <w:t xml:space="preserve"> within these standards over the next six months.</w:t>
      </w:r>
    </w:p>
    <w:p w:rsidR="00C26064" w:rsidRPr="00BC4988" w:rsidRDefault="00C26064" w:rsidP="00C26064">
      <w:pPr>
        <w:pStyle w:val="ListParagraph"/>
        <w:rPr>
          <w:sz w:val="20"/>
          <w:szCs w:val="20"/>
        </w:rPr>
      </w:pPr>
    </w:p>
    <w:p w:rsidR="00C26064" w:rsidRPr="00BC4988" w:rsidRDefault="00C26064" w:rsidP="00620150">
      <w:pPr>
        <w:pStyle w:val="ListParagraph"/>
        <w:numPr>
          <w:ilvl w:val="1"/>
          <w:numId w:val="3"/>
        </w:numPr>
        <w:jc w:val="left"/>
        <w:rPr>
          <w:sz w:val="20"/>
          <w:szCs w:val="20"/>
        </w:rPr>
      </w:pPr>
      <w:r w:rsidRPr="00BC4988">
        <w:rPr>
          <w:sz w:val="20"/>
          <w:szCs w:val="20"/>
        </w:rPr>
        <w:t xml:space="preserve">Vernice ask Tad </w:t>
      </w:r>
      <w:r w:rsidR="005F3CCA">
        <w:rPr>
          <w:sz w:val="20"/>
          <w:szCs w:val="20"/>
        </w:rPr>
        <w:t>“</w:t>
      </w:r>
      <w:r w:rsidRPr="00BC4988">
        <w:rPr>
          <w:sz w:val="20"/>
          <w:szCs w:val="20"/>
        </w:rPr>
        <w:t>do we know if asthma is going down?</w:t>
      </w:r>
      <w:r w:rsidR="005F3CCA">
        <w:rPr>
          <w:sz w:val="20"/>
          <w:szCs w:val="20"/>
        </w:rPr>
        <w:t>” Tad mentioned</w:t>
      </w:r>
      <w:r w:rsidRPr="00BC4988">
        <w:rPr>
          <w:sz w:val="20"/>
          <w:szCs w:val="20"/>
        </w:rPr>
        <w:t xml:space="preserve"> nationally</w:t>
      </w:r>
      <w:r w:rsidR="005F3CCA">
        <w:rPr>
          <w:sz w:val="20"/>
          <w:szCs w:val="20"/>
        </w:rPr>
        <w:t>, asthma</w:t>
      </w:r>
      <w:r w:rsidRPr="00BC4988">
        <w:rPr>
          <w:sz w:val="20"/>
          <w:szCs w:val="20"/>
        </w:rPr>
        <w:t xml:space="preserve"> rates have stabilized in terms of severit</w:t>
      </w:r>
      <w:r w:rsidR="005F3CCA">
        <w:rPr>
          <w:sz w:val="20"/>
          <w:szCs w:val="20"/>
        </w:rPr>
        <w:t>y and new onsite cases. Tad He also stated,</w:t>
      </w:r>
      <w:r w:rsidRPr="00BC4988">
        <w:rPr>
          <w:sz w:val="20"/>
          <w:szCs w:val="20"/>
        </w:rPr>
        <w:t xml:space="preserve"> in Maryland it isn’t enough data to determ</w:t>
      </w:r>
      <w:r w:rsidR="005F3CCA">
        <w:rPr>
          <w:sz w:val="20"/>
          <w:szCs w:val="20"/>
        </w:rPr>
        <w:t>ine whether asthma is declining</w:t>
      </w:r>
      <w:r w:rsidRPr="00BC4988">
        <w:rPr>
          <w:sz w:val="20"/>
          <w:szCs w:val="20"/>
        </w:rPr>
        <w:t xml:space="preserve"> and to keep in mind indoor air quality is different from outdoor quality.</w:t>
      </w:r>
    </w:p>
    <w:p w:rsidR="00184806" w:rsidRPr="00BC4988" w:rsidRDefault="00184806" w:rsidP="00184806">
      <w:pPr>
        <w:pStyle w:val="ListParagraph"/>
        <w:rPr>
          <w:sz w:val="20"/>
          <w:szCs w:val="20"/>
        </w:rPr>
      </w:pPr>
    </w:p>
    <w:p w:rsidR="00184806" w:rsidRPr="00BC4988" w:rsidRDefault="00184806" w:rsidP="0079629E">
      <w:pPr>
        <w:pStyle w:val="ListParagraph"/>
        <w:numPr>
          <w:ilvl w:val="1"/>
          <w:numId w:val="9"/>
        </w:numPr>
        <w:ind w:left="144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>Vernice mention the idea of having conversation between MDE/Brandywine evolving around asthma and the influx of power plants in the area.</w:t>
      </w:r>
      <w:r w:rsidR="005F3CCA">
        <w:rPr>
          <w:sz w:val="20"/>
          <w:szCs w:val="20"/>
        </w:rPr>
        <w:t xml:space="preserve"> Tad expressed</w:t>
      </w:r>
      <w:r w:rsidR="00D026D1" w:rsidRPr="00BC4988">
        <w:rPr>
          <w:sz w:val="20"/>
          <w:szCs w:val="20"/>
        </w:rPr>
        <w:t xml:space="preserve"> this would be a worthwhile conversation.</w:t>
      </w:r>
    </w:p>
    <w:p w:rsidR="00762757" w:rsidRPr="00BC4988" w:rsidRDefault="00762757" w:rsidP="00762757">
      <w:pPr>
        <w:pStyle w:val="ListParagraph"/>
        <w:ind w:left="1440"/>
        <w:jc w:val="left"/>
        <w:rPr>
          <w:sz w:val="20"/>
          <w:szCs w:val="20"/>
        </w:rPr>
      </w:pPr>
    </w:p>
    <w:p w:rsidR="00D026D1" w:rsidRPr="00BC4988" w:rsidRDefault="00D026D1" w:rsidP="0079629E">
      <w:pPr>
        <w:pStyle w:val="ListParagraph"/>
        <w:numPr>
          <w:ilvl w:val="1"/>
          <w:numId w:val="9"/>
        </w:numPr>
        <w:ind w:left="144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>Tad suggested partnering to</w:t>
      </w:r>
      <w:r w:rsidR="00762757" w:rsidRPr="00BC4988">
        <w:rPr>
          <w:sz w:val="20"/>
          <w:szCs w:val="20"/>
        </w:rPr>
        <w:t>gether to</w:t>
      </w:r>
      <w:r w:rsidRPr="00BC4988">
        <w:rPr>
          <w:sz w:val="20"/>
          <w:szCs w:val="20"/>
        </w:rPr>
        <w:t xml:space="preserve"> get some of the federal dollars to support diesel retrofit </w:t>
      </w:r>
      <w:r w:rsidR="00762757" w:rsidRPr="00BC4988">
        <w:rPr>
          <w:sz w:val="20"/>
          <w:szCs w:val="20"/>
        </w:rPr>
        <w:t>and replacement programs. It was suggested asking Any Fellows and Environment Finance Center to help identify where some of the resources are.</w:t>
      </w:r>
    </w:p>
    <w:p w:rsidR="005579AD" w:rsidRPr="00BC4988" w:rsidRDefault="005579AD" w:rsidP="005579AD">
      <w:pPr>
        <w:pStyle w:val="ListParagraph"/>
        <w:ind w:left="1080"/>
        <w:jc w:val="left"/>
        <w:rPr>
          <w:sz w:val="20"/>
          <w:szCs w:val="20"/>
        </w:rPr>
      </w:pPr>
    </w:p>
    <w:p w:rsidR="0079629E" w:rsidRPr="00BC4988" w:rsidRDefault="005579AD" w:rsidP="005579AD">
      <w:pPr>
        <w:pStyle w:val="ListParagraph"/>
        <w:numPr>
          <w:ilvl w:val="0"/>
          <w:numId w:val="8"/>
        </w:numPr>
        <w:ind w:left="360" w:firstLine="0"/>
        <w:jc w:val="left"/>
        <w:rPr>
          <w:sz w:val="20"/>
          <w:szCs w:val="20"/>
        </w:rPr>
      </w:pPr>
      <w:r w:rsidRPr="00BC4988">
        <w:rPr>
          <w:b/>
          <w:sz w:val="20"/>
          <w:szCs w:val="20"/>
        </w:rPr>
        <w:t xml:space="preserve">Climate Change: </w:t>
      </w:r>
    </w:p>
    <w:p w:rsidR="0079629E" w:rsidRPr="00BC4988" w:rsidRDefault="0079629E" w:rsidP="0079629E">
      <w:pPr>
        <w:pStyle w:val="ListParagraph"/>
        <w:ind w:left="360"/>
        <w:jc w:val="left"/>
        <w:rPr>
          <w:sz w:val="20"/>
          <w:szCs w:val="20"/>
        </w:rPr>
      </w:pPr>
    </w:p>
    <w:p w:rsidR="00D6620E" w:rsidRPr="00BC4988" w:rsidRDefault="00116580" w:rsidP="0079629E">
      <w:pPr>
        <w:pStyle w:val="ListParagraph"/>
        <w:numPr>
          <w:ilvl w:val="1"/>
          <w:numId w:val="8"/>
        </w:numPr>
        <w:ind w:left="153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>Dr. Cliff Mitchell</w:t>
      </w:r>
      <w:r w:rsidR="005579AD" w:rsidRPr="00BC4988">
        <w:rPr>
          <w:sz w:val="20"/>
          <w:szCs w:val="20"/>
        </w:rPr>
        <w:t xml:space="preserve"> </w:t>
      </w:r>
      <w:r w:rsidRPr="00BC4988">
        <w:rPr>
          <w:sz w:val="20"/>
          <w:szCs w:val="20"/>
        </w:rPr>
        <w:t>(</w:t>
      </w:r>
      <w:r w:rsidR="00DB69C6" w:rsidRPr="00BC4988">
        <w:rPr>
          <w:sz w:val="20"/>
          <w:szCs w:val="20"/>
        </w:rPr>
        <w:t>CEHPAC</w:t>
      </w:r>
      <w:r w:rsidRPr="00BC4988">
        <w:rPr>
          <w:sz w:val="20"/>
          <w:szCs w:val="20"/>
        </w:rPr>
        <w:t>)</w:t>
      </w:r>
      <w:r w:rsidR="00DB69C6" w:rsidRPr="00BC4988">
        <w:rPr>
          <w:sz w:val="20"/>
          <w:szCs w:val="20"/>
        </w:rPr>
        <w:t xml:space="preserve"> said</w:t>
      </w:r>
      <w:r w:rsidR="005D20E5" w:rsidRPr="00BC4988">
        <w:rPr>
          <w:sz w:val="20"/>
          <w:szCs w:val="20"/>
        </w:rPr>
        <w:t xml:space="preserve"> the Climate Change commission </w:t>
      </w:r>
      <w:r w:rsidR="009C0D4B" w:rsidRPr="00BC4988">
        <w:rPr>
          <w:sz w:val="20"/>
          <w:szCs w:val="20"/>
        </w:rPr>
        <w:t>has several working groups</w:t>
      </w:r>
      <w:r w:rsidR="005F3CCA">
        <w:rPr>
          <w:sz w:val="20"/>
          <w:szCs w:val="20"/>
        </w:rPr>
        <w:t>,</w:t>
      </w:r>
      <w:r w:rsidR="009C0D4B" w:rsidRPr="00BC4988">
        <w:rPr>
          <w:sz w:val="20"/>
          <w:szCs w:val="20"/>
        </w:rPr>
        <w:t xml:space="preserve"> one being</w:t>
      </w:r>
      <w:r w:rsidR="00FD6FC2" w:rsidRPr="00BC4988">
        <w:rPr>
          <w:sz w:val="20"/>
          <w:szCs w:val="20"/>
        </w:rPr>
        <w:t xml:space="preserve"> Mitigation and the other being</w:t>
      </w:r>
      <w:r w:rsidR="009C0D4B" w:rsidRPr="00BC4988">
        <w:rPr>
          <w:sz w:val="20"/>
          <w:szCs w:val="20"/>
        </w:rPr>
        <w:t xml:space="preserve"> Adaptation. Adaptation working group is working on climate changes happening now and how do we adapt as</w:t>
      </w:r>
      <w:r w:rsidRPr="00BC4988">
        <w:rPr>
          <w:sz w:val="20"/>
          <w:szCs w:val="20"/>
        </w:rPr>
        <w:t xml:space="preserve"> a</w:t>
      </w:r>
      <w:r w:rsidR="009C0D4B" w:rsidRPr="00BC4988">
        <w:rPr>
          <w:sz w:val="20"/>
          <w:szCs w:val="20"/>
        </w:rPr>
        <w:t xml:space="preserve"> state to do that? Phase 1</w:t>
      </w:r>
      <w:r w:rsidR="00AD0D9A">
        <w:rPr>
          <w:sz w:val="20"/>
          <w:szCs w:val="20"/>
        </w:rPr>
        <w:t xml:space="preserve"> from a state level is examining sea level rise and adaptation to sea level rise</w:t>
      </w:r>
      <w:r w:rsidR="0045564C" w:rsidRPr="00BC4988">
        <w:rPr>
          <w:sz w:val="20"/>
          <w:szCs w:val="20"/>
        </w:rPr>
        <w:t>.</w:t>
      </w:r>
      <w:r w:rsidR="00AD0D9A">
        <w:rPr>
          <w:sz w:val="20"/>
          <w:szCs w:val="20"/>
        </w:rPr>
        <w:t xml:space="preserve"> This initiative is a genesis of Coast Smart; a plan in place to help the state adapt to coastal sea level rise by changing the elevation of structures among requirements.</w:t>
      </w:r>
      <w:r w:rsidR="00962497" w:rsidRPr="00BC4988">
        <w:rPr>
          <w:sz w:val="20"/>
          <w:szCs w:val="20"/>
        </w:rPr>
        <w:t xml:space="preserve"> Phase 2</w:t>
      </w:r>
      <w:r w:rsidR="00AD0D9A">
        <w:rPr>
          <w:sz w:val="20"/>
          <w:szCs w:val="20"/>
        </w:rPr>
        <w:t xml:space="preserve"> involves addressing</w:t>
      </w:r>
      <w:r w:rsidR="00962497" w:rsidRPr="00BC4988">
        <w:rPr>
          <w:sz w:val="20"/>
          <w:szCs w:val="20"/>
        </w:rPr>
        <w:t xml:space="preserve"> how do the state </w:t>
      </w:r>
      <w:r w:rsidR="00962497" w:rsidRPr="00BC4988">
        <w:rPr>
          <w:sz w:val="20"/>
          <w:szCs w:val="20"/>
        </w:rPr>
        <w:lastRenderedPageBreak/>
        <w:t>res</w:t>
      </w:r>
      <w:r w:rsidR="00AD0D9A">
        <w:rPr>
          <w:sz w:val="20"/>
          <w:szCs w:val="20"/>
        </w:rPr>
        <w:t>ponds to public health changes regarding</w:t>
      </w:r>
      <w:r w:rsidR="00962497" w:rsidRPr="00BC4988">
        <w:rPr>
          <w:sz w:val="20"/>
          <w:szCs w:val="20"/>
        </w:rPr>
        <w:t xml:space="preserve"> climate change</w:t>
      </w:r>
      <w:r w:rsidR="00AD0D9A">
        <w:rPr>
          <w:sz w:val="20"/>
          <w:szCs w:val="20"/>
        </w:rPr>
        <w:t xml:space="preserve">? This </w:t>
      </w:r>
      <w:r w:rsidR="00962497" w:rsidRPr="00BC4988">
        <w:rPr>
          <w:sz w:val="20"/>
          <w:szCs w:val="20"/>
        </w:rPr>
        <w:t xml:space="preserve"> would include things such as; change in infection disease, injury rate</w:t>
      </w:r>
      <w:r w:rsidR="00627163" w:rsidRPr="00BC4988">
        <w:rPr>
          <w:sz w:val="20"/>
          <w:szCs w:val="20"/>
        </w:rPr>
        <w:t>s, motor vehicle accidents</w:t>
      </w:r>
      <w:r w:rsidR="00577476" w:rsidRPr="00BC4988">
        <w:rPr>
          <w:sz w:val="20"/>
          <w:szCs w:val="20"/>
        </w:rPr>
        <w:t>, temperature related injury</w:t>
      </w:r>
      <w:r w:rsidR="00306B48" w:rsidRPr="00BC4988">
        <w:rPr>
          <w:sz w:val="20"/>
          <w:szCs w:val="20"/>
        </w:rPr>
        <w:t>, respiratory diseases and asthma</w:t>
      </w:r>
      <w:r w:rsidR="00627163" w:rsidRPr="00BC4988">
        <w:rPr>
          <w:sz w:val="20"/>
          <w:szCs w:val="20"/>
        </w:rPr>
        <w:t xml:space="preserve">. Dr. Mitchell says CDC now has a grant opportunity for the commission to do a 5 year plan looking at adaptation </w:t>
      </w:r>
      <w:r w:rsidR="00306B48" w:rsidRPr="00BC4988">
        <w:rPr>
          <w:sz w:val="20"/>
          <w:szCs w:val="20"/>
        </w:rPr>
        <w:t xml:space="preserve">specifically </w:t>
      </w:r>
      <w:r w:rsidR="00627163" w:rsidRPr="00BC4988">
        <w:rPr>
          <w:sz w:val="20"/>
          <w:szCs w:val="20"/>
        </w:rPr>
        <w:t xml:space="preserve">related to identifying </w:t>
      </w:r>
      <w:r w:rsidR="00E0588F" w:rsidRPr="00BC4988">
        <w:rPr>
          <w:sz w:val="20"/>
          <w:szCs w:val="20"/>
        </w:rPr>
        <w:t>vulnerable</w:t>
      </w:r>
      <w:r w:rsidR="00627163" w:rsidRPr="00BC4988">
        <w:rPr>
          <w:sz w:val="20"/>
          <w:szCs w:val="20"/>
        </w:rPr>
        <w:t xml:space="preserve"> population and making sure adaptation strategy include </w:t>
      </w:r>
      <w:r w:rsidR="00FD6FC2" w:rsidRPr="00BC4988">
        <w:rPr>
          <w:sz w:val="20"/>
          <w:szCs w:val="20"/>
        </w:rPr>
        <w:t xml:space="preserve">not just the state </w:t>
      </w:r>
      <w:r w:rsidR="00E0588F" w:rsidRPr="00BC4988">
        <w:rPr>
          <w:sz w:val="20"/>
          <w:szCs w:val="20"/>
        </w:rPr>
        <w:t>as</w:t>
      </w:r>
      <w:r w:rsidR="00F511B2" w:rsidRPr="00BC4988">
        <w:rPr>
          <w:sz w:val="20"/>
          <w:szCs w:val="20"/>
        </w:rPr>
        <w:t xml:space="preserve"> </w:t>
      </w:r>
      <w:r w:rsidR="00AB05E0" w:rsidRPr="00BC4988">
        <w:rPr>
          <w:sz w:val="20"/>
          <w:szCs w:val="20"/>
        </w:rPr>
        <w:t>a</w:t>
      </w:r>
      <w:r w:rsidR="00E0588F" w:rsidRPr="00BC4988">
        <w:rPr>
          <w:sz w:val="20"/>
          <w:szCs w:val="20"/>
        </w:rPr>
        <w:t xml:space="preserve"> whole but particularly vulnerable populations</w:t>
      </w:r>
      <w:r w:rsidR="00340D60">
        <w:rPr>
          <w:sz w:val="20"/>
          <w:szCs w:val="20"/>
        </w:rPr>
        <w:t>. Dr. Mitchell stated</w:t>
      </w:r>
      <w:r w:rsidR="00627163" w:rsidRPr="00BC4988">
        <w:rPr>
          <w:sz w:val="20"/>
          <w:szCs w:val="20"/>
        </w:rPr>
        <w:t xml:space="preserve"> DHMH is in the process of writing that grant and ask for suppor</w:t>
      </w:r>
      <w:r w:rsidR="001170FF" w:rsidRPr="00BC4988">
        <w:rPr>
          <w:sz w:val="20"/>
          <w:szCs w:val="20"/>
        </w:rPr>
        <w:t>t letters from</w:t>
      </w:r>
      <w:r w:rsidR="00627163" w:rsidRPr="00BC4988">
        <w:rPr>
          <w:sz w:val="20"/>
          <w:szCs w:val="20"/>
        </w:rPr>
        <w:t xml:space="preserve"> CEJSC and CEHPAC. </w:t>
      </w:r>
      <w:r w:rsidR="00DB69C6" w:rsidRPr="00BC4988">
        <w:rPr>
          <w:sz w:val="20"/>
          <w:szCs w:val="20"/>
        </w:rPr>
        <w:t>The second thing is there are tasks that need to be don</w:t>
      </w:r>
      <w:r w:rsidR="00340D60">
        <w:rPr>
          <w:sz w:val="20"/>
          <w:szCs w:val="20"/>
        </w:rPr>
        <w:t>e such as;</w:t>
      </w:r>
      <w:r w:rsidR="00C96304" w:rsidRPr="00BC4988">
        <w:rPr>
          <w:sz w:val="20"/>
          <w:szCs w:val="20"/>
        </w:rPr>
        <w:t xml:space="preserve"> </w:t>
      </w:r>
      <w:r w:rsidR="00CB6192" w:rsidRPr="00BC4988">
        <w:rPr>
          <w:sz w:val="20"/>
          <w:szCs w:val="20"/>
        </w:rPr>
        <w:t>how to</w:t>
      </w:r>
      <w:r w:rsidR="00831B20" w:rsidRPr="00BC4988">
        <w:rPr>
          <w:sz w:val="20"/>
          <w:szCs w:val="20"/>
        </w:rPr>
        <w:t xml:space="preserve"> identify </w:t>
      </w:r>
      <w:r w:rsidR="00E0588F" w:rsidRPr="00BC4988">
        <w:rPr>
          <w:sz w:val="20"/>
          <w:szCs w:val="20"/>
        </w:rPr>
        <w:t>vulnerable</w:t>
      </w:r>
      <w:r w:rsidR="00DB69C6" w:rsidRPr="00BC4988">
        <w:rPr>
          <w:sz w:val="20"/>
          <w:szCs w:val="20"/>
        </w:rPr>
        <w:t xml:space="preserve"> population</w:t>
      </w:r>
      <w:r w:rsidR="001170FF" w:rsidRPr="00BC4988">
        <w:rPr>
          <w:sz w:val="20"/>
          <w:szCs w:val="20"/>
        </w:rPr>
        <w:t>s</w:t>
      </w:r>
      <w:r w:rsidR="00DB69C6" w:rsidRPr="00BC4988">
        <w:rPr>
          <w:sz w:val="20"/>
          <w:szCs w:val="20"/>
        </w:rPr>
        <w:t xml:space="preserve"> and work</w:t>
      </w:r>
      <w:r w:rsidR="00340D60">
        <w:rPr>
          <w:sz w:val="20"/>
          <w:szCs w:val="20"/>
        </w:rPr>
        <w:t>ing</w:t>
      </w:r>
      <w:r w:rsidR="00DB69C6" w:rsidRPr="00BC4988">
        <w:rPr>
          <w:sz w:val="20"/>
          <w:szCs w:val="20"/>
        </w:rPr>
        <w:t xml:space="preserve"> with the DHMH and the Office of Minority Health Dispariti</w:t>
      </w:r>
      <w:r w:rsidR="00BF4748" w:rsidRPr="00BC4988">
        <w:rPr>
          <w:sz w:val="20"/>
          <w:szCs w:val="20"/>
        </w:rPr>
        <w:t>es to identify</w:t>
      </w:r>
      <w:r w:rsidR="00831B20" w:rsidRPr="00BC4988">
        <w:rPr>
          <w:sz w:val="20"/>
          <w:szCs w:val="20"/>
        </w:rPr>
        <w:t xml:space="preserve"> those </w:t>
      </w:r>
      <w:r w:rsidR="00E0588F" w:rsidRPr="00BC4988">
        <w:rPr>
          <w:sz w:val="20"/>
          <w:szCs w:val="20"/>
        </w:rPr>
        <w:t>vulnerable</w:t>
      </w:r>
      <w:r w:rsidR="00DB69C6" w:rsidRPr="00BC4988">
        <w:rPr>
          <w:sz w:val="20"/>
          <w:szCs w:val="20"/>
        </w:rPr>
        <w:t xml:space="preserve"> populations</w:t>
      </w:r>
      <w:r w:rsidR="00BF4748" w:rsidRPr="00BC4988">
        <w:rPr>
          <w:sz w:val="20"/>
          <w:szCs w:val="20"/>
        </w:rPr>
        <w:t xml:space="preserve">. </w:t>
      </w:r>
      <w:r w:rsidR="00340D60">
        <w:rPr>
          <w:sz w:val="20"/>
          <w:szCs w:val="20"/>
        </w:rPr>
        <w:t xml:space="preserve">Also, consider </w:t>
      </w:r>
      <w:r w:rsidR="00DB69C6" w:rsidRPr="00BC4988">
        <w:rPr>
          <w:sz w:val="20"/>
          <w:szCs w:val="20"/>
        </w:rPr>
        <w:t xml:space="preserve">where they are geographically and </w:t>
      </w:r>
      <w:r w:rsidR="00BF4748" w:rsidRPr="00BC4988">
        <w:rPr>
          <w:sz w:val="20"/>
          <w:szCs w:val="20"/>
        </w:rPr>
        <w:t xml:space="preserve">the </w:t>
      </w:r>
      <w:r w:rsidR="00DB69C6" w:rsidRPr="00BC4988">
        <w:rPr>
          <w:sz w:val="20"/>
          <w:szCs w:val="20"/>
        </w:rPr>
        <w:t xml:space="preserve">type </w:t>
      </w:r>
      <w:r w:rsidR="007665AA">
        <w:rPr>
          <w:sz w:val="20"/>
          <w:szCs w:val="20"/>
        </w:rPr>
        <w:t xml:space="preserve">and the type </w:t>
      </w:r>
      <w:r w:rsidR="00DB69C6" w:rsidRPr="00BC4988">
        <w:rPr>
          <w:sz w:val="20"/>
          <w:szCs w:val="20"/>
        </w:rPr>
        <w:t>of</w:t>
      </w:r>
      <w:r w:rsidR="00BF4748" w:rsidRPr="00BC4988">
        <w:rPr>
          <w:sz w:val="20"/>
          <w:szCs w:val="20"/>
        </w:rPr>
        <w:t xml:space="preserve"> people at risk</w:t>
      </w:r>
      <w:r w:rsidR="007665AA">
        <w:rPr>
          <w:sz w:val="20"/>
          <w:szCs w:val="20"/>
        </w:rPr>
        <w:t xml:space="preserve"> in order to </w:t>
      </w:r>
      <w:r w:rsidR="00FD6FC2" w:rsidRPr="00BC4988">
        <w:rPr>
          <w:sz w:val="20"/>
          <w:szCs w:val="20"/>
        </w:rPr>
        <w:t>design and c</w:t>
      </w:r>
      <w:r w:rsidR="00DB69C6" w:rsidRPr="00BC4988">
        <w:rPr>
          <w:sz w:val="20"/>
          <w:szCs w:val="20"/>
        </w:rPr>
        <w:t>raft specific outreach efforts for them in light of what we anticipate for climate change health impact.</w:t>
      </w:r>
    </w:p>
    <w:p w:rsidR="00D6620E" w:rsidRPr="00BC4988" w:rsidRDefault="00D6620E" w:rsidP="00D6620E">
      <w:pPr>
        <w:pStyle w:val="ListParagraph"/>
        <w:ind w:left="1530"/>
        <w:jc w:val="left"/>
        <w:rPr>
          <w:sz w:val="20"/>
          <w:szCs w:val="20"/>
        </w:rPr>
      </w:pPr>
    </w:p>
    <w:p w:rsidR="00306B48" w:rsidRPr="00BC4988" w:rsidRDefault="00306B48" w:rsidP="00D6620E">
      <w:pPr>
        <w:pStyle w:val="ListParagraph"/>
        <w:ind w:left="153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 xml:space="preserve"> </w:t>
      </w:r>
      <w:r w:rsidR="00D6620E" w:rsidRPr="00BC4988">
        <w:rPr>
          <w:sz w:val="20"/>
          <w:szCs w:val="20"/>
        </w:rPr>
        <w:tab/>
      </w:r>
      <w:r w:rsidRPr="00BC4988">
        <w:rPr>
          <w:sz w:val="20"/>
          <w:szCs w:val="20"/>
        </w:rPr>
        <w:t xml:space="preserve">Dr. Mitchell said </w:t>
      </w:r>
      <w:r w:rsidR="00B52D67" w:rsidRPr="00BC4988">
        <w:rPr>
          <w:sz w:val="20"/>
          <w:szCs w:val="20"/>
        </w:rPr>
        <w:t>part of their environmental health public trac</w:t>
      </w:r>
      <w:r w:rsidR="00FD6FC2" w:rsidRPr="00BC4988">
        <w:rPr>
          <w:sz w:val="20"/>
          <w:szCs w:val="20"/>
        </w:rPr>
        <w:t>king project is going to be working with the Department of P</w:t>
      </w:r>
      <w:r w:rsidR="00B52D67" w:rsidRPr="00BC4988">
        <w:rPr>
          <w:sz w:val="20"/>
          <w:szCs w:val="20"/>
        </w:rPr>
        <w:t xml:space="preserve">lanning. </w:t>
      </w:r>
      <w:r w:rsidR="007665AA">
        <w:rPr>
          <w:sz w:val="20"/>
          <w:szCs w:val="20"/>
        </w:rPr>
        <w:t>He</w:t>
      </w:r>
      <w:r w:rsidR="00CB6192" w:rsidRPr="00BC4988">
        <w:rPr>
          <w:sz w:val="20"/>
          <w:szCs w:val="20"/>
        </w:rPr>
        <w:t xml:space="preserve"> believe</w:t>
      </w:r>
      <w:r w:rsidR="007665AA">
        <w:rPr>
          <w:sz w:val="20"/>
          <w:szCs w:val="20"/>
        </w:rPr>
        <w:t>s</w:t>
      </w:r>
      <w:r w:rsidR="00CB6192" w:rsidRPr="00BC4988">
        <w:rPr>
          <w:sz w:val="20"/>
          <w:szCs w:val="20"/>
        </w:rPr>
        <w:t xml:space="preserve"> that now with the environmental health tracking project in </w:t>
      </w:r>
      <w:r w:rsidR="00577476" w:rsidRPr="00BC4988">
        <w:rPr>
          <w:sz w:val="20"/>
          <w:szCs w:val="20"/>
        </w:rPr>
        <w:t xml:space="preserve">a </w:t>
      </w:r>
      <w:r w:rsidR="00CB6192" w:rsidRPr="00BC4988">
        <w:rPr>
          <w:sz w:val="20"/>
          <w:szCs w:val="20"/>
        </w:rPr>
        <w:t>position to give zip code</w:t>
      </w:r>
      <w:r w:rsidR="00577476" w:rsidRPr="00BC4988">
        <w:rPr>
          <w:sz w:val="20"/>
          <w:szCs w:val="20"/>
        </w:rPr>
        <w:t xml:space="preserve"> level data</w:t>
      </w:r>
      <w:r w:rsidR="007665AA">
        <w:rPr>
          <w:sz w:val="20"/>
          <w:szCs w:val="20"/>
        </w:rPr>
        <w:t xml:space="preserve"> to health</w:t>
      </w:r>
      <w:r w:rsidR="00CB6192" w:rsidRPr="00BC4988">
        <w:rPr>
          <w:sz w:val="20"/>
          <w:szCs w:val="20"/>
        </w:rPr>
        <w:t xml:space="preserve"> departments, local planning authorities and other</w:t>
      </w:r>
      <w:r w:rsidR="007665AA">
        <w:rPr>
          <w:sz w:val="20"/>
          <w:szCs w:val="20"/>
        </w:rPr>
        <w:t>s can assist with determining</w:t>
      </w:r>
      <w:r w:rsidR="00CB6192" w:rsidRPr="00BC4988">
        <w:rPr>
          <w:sz w:val="20"/>
          <w:szCs w:val="20"/>
        </w:rPr>
        <w:t xml:space="preserve"> baseline health status of</w:t>
      </w:r>
      <w:r w:rsidR="00BF6B99">
        <w:rPr>
          <w:sz w:val="20"/>
          <w:szCs w:val="20"/>
        </w:rPr>
        <w:t xml:space="preserve"> the</w:t>
      </w:r>
      <w:r w:rsidR="00CB6192" w:rsidRPr="00BC4988">
        <w:rPr>
          <w:sz w:val="20"/>
          <w:szCs w:val="20"/>
        </w:rPr>
        <w:t xml:space="preserve"> population</w:t>
      </w:r>
      <w:r w:rsidR="00BF6B99">
        <w:rPr>
          <w:sz w:val="20"/>
          <w:szCs w:val="20"/>
        </w:rPr>
        <w:t xml:space="preserve"> and to help</w:t>
      </w:r>
      <w:r w:rsidR="00CB6192" w:rsidRPr="00BC4988">
        <w:rPr>
          <w:sz w:val="20"/>
          <w:szCs w:val="20"/>
        </w:rPr>
        <w:t xml:space="preserve"> identify from </w:t>
      </w:r>
      <w:r w:rsidR="00BF6B99">
        <w:rPr>
          <w:sz w:val="20"/>
          <w:szCs w:val="20"/>
        </w:rPr>
        <w:t>that vulnerable population that will be vulnerable</w:t>
      </w:r>
      <w:r w:rsidR="00CB6192" w:rsidRPr="00BC4988">
        <w:rPr>
          <w:sz w:val="20"/>
          <w:szCs w:val="20"/>
        </w:rPr>
        <w:t xml:space="preserve"> as climate change take place.</w:t>
      </w:r>
      <w:r w:rsidR="00AD3389" w:rsidRPr="00BC4988">
        <w:rPr>
          <w:sz w:val="20"/>
          <w:szCs w:val="20"/>
        </w:rPr>
        <w:t xml:space="preserve"> Tracking quarters</w:t>
      </w:r>
      <w:r w:rsidR="00FD6FC2" w:rsidRPr="00BC4988">
        <w:rPr>
          <w:sz w:val="20"/>
          <w:szCs w:val="20"/>
        </w:rPr>
        <w:t xml:space="preserve"> should be release around June 30</w:t>
      </w:r>
      <w:r w:rsidR="00F511B2" w:rsidRPr="00BC4988">
        <w:rPr>
          <w:sz w:val="20"/>
          <w:szCs w:val="20"/>
        </w:rPr>
        <w:t>, 2016.</w:t>
      </w:r>
      <w:r w:rsidR="00D6620E" w:rsidRPr="00BC4988">
        <w:rPr>
          <w:sz w:val="20"/>
          <w:szCs w:val="20"/>
          <w:vertAlign w:val="superscript"/>
        </w:rPr>
        <w:t xml:space="preserve"> </w:t>
      </w:r>
    </w:p>
    <w:p w:rsidR="004328F4" w:rsidRPr="00BC4988" w:rsidRDefault="004328F4" w:rsidP="004328F4">
      <w:pPr>
        <w:ind w:left="360"/>
        <w:jc w:val="left"/>
        <w:rPr>
          <w:sz w:val="20"/>
          <w:szCs w:val="20"/>
        </w:rPr>
      </w:pPr>
    </w:p>
    <w:p w:rsidR="002F5AD7" w:rsidRPr="00BC4988" w:rsidRDefault="004328F4" w:rsidP="0079629E">
      <w:pPr>
        <w:ind w:left="144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 xml:space="preserve">Vernice ask Dr. Mitchell how do you see how CEJSC can identify </w:t>
      </w:r>
      <w:r w:rsidR="00CB6192" w:rsidRPr="00BC4988">
        <w:rPr>
          <w:sz w:val="20"/>
          <w:szCs w:val="20"/>
        </w:rPr>
        <w:t>vulnerable</w:t>
      </w:r>
      <w:r w:rsidRPr="00BC4988">
        <w:rPr>
          <w:sz w:val="20"/>
          <w:szCs w:val="20"/>
        </w:rPr>
        <w:t xml:space="preserve"> population</w:t>
      </w:r>
      <w:r w:rsidR="002F5AD7" w:rsidRPr="00BC4988">
        <w:rPr>
          <w:sz w:val="20"/>
          <w:szCs w:val="20"/>
        </w:rPr>
        <w:t>s?</w:t>
      </w:r>
      <w:r w:rsidR="00F511B2" w:rsidRPr="00BC4988">
        <w:rPr>
          <w:sz w:val="20"/>
          <w:szCs w:val="20"/>
        </w:rPr>
        <w:t xml:space="preserve"> </w:t>
      </w:r>
      <w:r w:rsidR="00BF6B99">
        <w:rPr>
          <w:sz w:val="20"/>
          <w:szCs w:val="20"/>
        </w:rPr>
        <w:t xml:space="preserve">She asked </w:t>
      </w:r>
      <w:r w:rsidRPr="00BC4988">
        <w:rPr>
          <w:sz w:val="20"/>
          <w:szCs w:val="20"/>
        </w:rPr>
        <w:t xml:space="preserve">Lisa </w:t>
      </w:r>
      <w:r w:rsidR="00BF6B99">
        <w:rPr>
          <w:sz w:val="20"/>
          <w:szCs w:val="20"/>
        </w:rPr>
        <w:t>“</w:t>
      </w:r>
      <w:r w:rsidRPr="00BC4988">
        <w:rPr>
          <w:sz w:val="20"/>
          <w:szCs w:val="20"/>
        </w:rPr>
        <w:t xml:space="preserve">don’t you think </w:t>
      </w:r>
      <w:r w:rsidR="00EF7E0B" w:rsidRPr="00BC4988">
        <w:rPr>
          <w:sz w:val="20"/>
          <w:szCs w:val="20"/>
        </w:rPr>
        <w:t>there is</w:t>
      </w:r>
      <w:r w:rsidR="002F5AD7" w:rsidRPr="00BC4988">
        <w:rPr>
          <w:sz w:val="20"/>
          <w:szCs w:val="20"/>
        </w:rPr>
        <w:t xml:space="preserve"> some overlap </w:t>
      </w:r>
      <w:r w:rsidRPr="00BC4988">
        <w:rPr>
          <w:sz w:val="20"/>
          <w:szCs w:val="20"/>
        </w:rPr>
        <w:t>with the cumulative</w:t>
      </w:r>
      <w:r w:rsidR="00820053" w:rsidRPr="00BC4988">
        <w:rPr>
          <w:sz w:val="20"/>
          <w:szCs w:val="20"/>
        </w:rPr>
        <w:t xml:space="preserve"> impact</w:t>
      </w:r>
      <w:r w:rsidRPr="00BC4988">
        <w:rPr>
          <w:sz w:val="20"/>
          <w:szCs w:val="20"/>
        </w:rPr>
        <w:t xml:space="preserve"> work</w:t>
      </w:r>
      <w:r w:rsidR="00D6620E" w:rsidRPr="00BC4988">
        <w:rPr>
          <w:sz w:val="20"/>
          <w:szCs w:val="20"/>
        </w:rPr>
        <w:t>ing group?</w:t>
      </w:r>
      <w:r w:rsidR="00BF6B99">
        <w:rPr>
          <w:sz w:val="20"/>
          <w:szCs w:val="20"/>
        </w:rPr>
        <w:t>”</w:t>
      </w:r>
      <w:r w:rsidR="00820053" w:rsidRPr="00BC4988">
        <w:rPr>
          <w:sz w:val="20"/>
          <w:szCs w:val="20"/>
        </w:rPr>
        <w:t xml:space="preserve"> Lisa said she didn’t have a great answer to the quest</w:t>
      </w:r>
      <w:r w:rsidR="00EF7E0B" w:rsidRPr="00BC4988">
        <w:rPr>
          <w:sz w:val="20"/>
          <w:szCs w:val="20"/>
        </w:rPr>
        <w:t>ion but</w:t>
      </w:r>
      <w:r w:rsidR="00820053" w:rsidRPr="00BC4988">
        <w:rPr>
          <w:sz w:val="20"/>
          <w:szCs w:val="20"/>
        </w:rPr>
        <w:t xml:space="preserve"> </w:t>
      </w:r>
      <w:r w:rsidR="00EF7E0B" w:rsidRPr="00BC4988">
        <w:rPr>
          <w:sz w:val="20"/>
          <w:szCs w:val="20"/>
        </w:rPr>
        <w:t>said</w:t>
      </w:r>
      <w:r w:rsidR="00820053" w:rsidRPr="00BC4988">
        <w:rPr>
          <w:sz w:val="20"/>
          <w:szCs w:val="20"/>
        </w:rPr>
        <w:t xml:space="preserve"> the</w:t>
      </w:r>
      <w:r w:rsidR="002F5AD7" w:rsidRPr="00BC4988">
        <w:rPr>
          <w:sz w:val="20"/>
          <w:szCs w:val="20"/>
        </w:rPr>
        <w:t xml:space="preserve"> type of</w:t>
      </w:r>
      <w:r w:rsidR="00F511B2" w:rsidRPr="00BC4988">
        <w:rPr>
          <w:sz w:val="20"/>
          <w:szCs w:val="20"/>
        </w:rPr>
        <w:t xml:space="preserve"> </w:t>
      </w:r>
      <w:r w:rsidR="004E5B87" w:rsidRPr="00BC4988">
        <w:rPr>
          <w:sz w:val="20"/>
          <w:szCs w:val="20"/>
        </w:rPr>
        <w:t>meeting</w:t>
      </w:r>
      <w:r w:rsidR="00EF7E0B" w:rsidRPr="00BC4988">
        <w:rPr>
          <w:sz w:val="20"/>
          <w:szCs w:val="20"/>
        </w:rPr>
        <w:t>s</w:t>
      </w:r>
      <w:r w:rsidR="004E5B87" w:rsidRPr="00BC4988">
        <w:rPr>
          <w:sz w:val="20"/>
          <w:szCs w:val="20"/>
        </w:rPr>
        <w:t xml:space="preserve"> Tad spoke of</w:t>
      </w:r>
      <w:r w:rsidR="00BF6B99">
        <w:rPr>
          <w:sz w:val="20"/>
          <w:szCs w:val="20"/>
        </w:rPr>
        <w:t>,</w:t>
      </w:r>
      <w:r w:rsidR="004E5B87" w:rsidRPr="00BC4988">
        <w:rPr>
          <w:sz w:val="20"/>
          <w:szCs w:val="20"/>
        </w:rPr>
        <w:t xml:space="preserve"> the group would really need help from the commission in setting them up and to</w:t>
      </w:r>
      <w:r w:rsidR="002F5AD7" w:rsidRPr="00BC4988">
        <w:rPr>
          <w:sz w:val="20"/>
          <w:szCs w:val="20"/>
        </w:rPr>
        <w:t xml:space="preserve"> help</w:t>
      </w:r>
      <w:r w:rsidR="004E5B87" w:rsidRPr="00BC4988">
        <w:rPr>
          <w:sz w:val="20"/>
          <w:szCs w:val="20"/>
        </w:rPr>
        <w:t xml:space="preserve"> identify the bes</w:t>
      </w:r>
      <w:r w:rsidR="00EF7E0B" w:rsidRPr="00BC4988">
        <w:rPr>
          <w:sz w:val="20"/>
          <w:szCs w:val="20"/>
        </w:rPr>
        <w:t>t area to have those meetings</w:t>
      </w:r>
      <w:r w:rsidR="004E5B87" w:rsidRPr="00BC4988">
        <w:rPr>
          <w:sz w:val="20"/>
          <w:szCs w:val="20"/>
        </w:rPr>
        <w:t>.</w:t>
      </w:r>
      <w:r w:rsidR="00A56A0D" w:rsidRPr="00BC4988">
        <w:rPr>
          <w:sz w:val="20"/>
          <w:szCs w:val="20"/>
        </w:rPr>
        <w:t xml:space="preserve"> Cliff task Veronica with heading the meetings over the next year.</w:t>
      </w:r>
      <w:r w:rsidR="00B1432E" w:rsidRPr="00BC4988">
        <w:rPr>
          <w:sz w:val="20"/>
          <w:szCs w:val="20"/>
        </w:rPr>
        <w:t xml:space="preserve"> </w:t>
      </w:r>
      <w:r w:rsidR="00BF6B99">
        <w:rPr>
          <w:sz w:val="20"/>
          <w:szCs w:val="20"/>
        </w:rPr>
        <w:t>He</w:t>
      </w:r>
      <w:r w:rsidR="00A56A0D" w:rsidRPr="00BC4988">
        <w:rPr>
          <w:sz w:val="20"/>
          <w:szCs w:val="20"/>
        </w:rPr>
        <w:t xml:space="preserve"> said in the past when he wa</w:t>
      </w:r>
      <w:r w:rsidR="00BF6B99">
        <w:rPr>
          <w:sz w:val="20"/>
          <w:szCs w:val="20"/>
        </w:rPr>
        <w:t>s on CEJSC, he proposed the idea of going out to each county and meeting with their planning authority to talk about health vulnerability and planning using climate change as the framework</w:t>
      </w:r>
      <w:r w:rsidR="00A56A0D" w:rsidRPr="00BC4988">
        <w:rPr>
          <w:sz w:val="20"/>
          <w:szCs w:val="20"/>
        </w:rPr>
        <w:t>. Cliff suggested having CEJSC meet with those authorities</w:t>
      </w:r>
      <w:r w:rsidR="00F5485F" w:rsidRPr="00BC4988">
        <w:rPr>
          <w:sz w:val="20"/>
          <w:szCs w:val="20"/>
        </w:rPr>
        <w:t xml:space="preserve"> to talk about health planni</w:t>
      </w:r>
      <w:r w:rsidR="00BF6B99">
        <w:rPr>
          <w:sz w:val="20"/>
          <w:szCs w:val="20"/>
        </w:rPr>
        <w:t>ng and climate change as a</w:t>
      </w:r>
      <w:r w:rsidR="00F5485F" w:rsidRPr="00BC4988">
        <w:rPr>
          <w:sz w:val="20"/>
          <w:szCs w:val="20"/>
        </w:rPr>
        <w:t xml:space="preserve"> way of engaging around the issue of vulnerable population</w:t>
      </w:r>
      <w:r w:rsidR="000C5A32">
        <w:rPr>
          <w:sz w:val="20"/>
          <w:szCs w:val="20"/>
        </w:rPr>
        <w:t>.</w:t>
      </w:r>
      <w:r w:rsidR="00F5485F" w:rsidRPr="00BC4988">
        <w:rPr>
          <w:sz w:val="20"/>
          <w:szCs w:val="20"/>
        </w:rPr>
        <w:t xml:space="preserve"> CEJSC can help local planning authority and play a more active role at an operational level in terms of advancing the agenda. </w:t>
      </w:r>
    </w:p>
    <w:p w:rsidR="002F5AD7" w:rsidRPr="00BC4988" w:rsidRDefault="002F5AD7" w:rsidP="0079629E">
      <w:pPr>
        <w:ind w:left="1440"/>
        <w:jc w:val="left"/>
        <w:rPr>
          <w:sz w:val="20"/>
          <w:szCs w:val="20"/>
        </w:rPr>
      </w:pPr>
    </w:p>
    <w:p w:rsidR="00F2674B" w:rsidRPr="00BC4988" w:rsidRDefault="009D2EC9" w:rsidP="0079629E">
      <w:pPr>
        <w:ind w:left="144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 xml:space="preserve">Veronica said Lisa ask the commission to really think about identifying the most likely physical location for a meeting that would get a number of people to be engaged. </w:t>
      </w:r>
      <w:r w:rsidR="00A56A0D" w:rsidRPr="00BC4988">
        <w:rPr>
          <w:sz w:val="20"/>
          <w:szCs w:val="20"/>
        </w:rPr>
        <w:t xml:space="preserve"> </w:t>
      </w:r>
      <w:r w:rsidR="000C5A32">
        <w:rPr>
          <w:sz w:val="20"/>
          <w:szCs w:val="20"/>
        </w:rPr>
        <w:t>Rebecca commented and mentioned</w:t>
      </w:r>
      <w:r w:rsidR="00B1432E" w:rsidRPr="00BC4988">
        <w:rPr>
          <w:sz w:val="20"/>
          <w:szCs w:val="20"/>
        </w:rPr>
        <w:t xml:space="preserve"> in the mitigation working gro</w:t>
      </w:r>
      <w:r w:rsidR="00A56A0D" w:rsidRPr="00BC4988">
        <w:rPr>
          <w:sz w:val="20"/>
          <w:szCs w:val="20"/>
        </w:rPr>
        <w:t>up</w:t>
      </w:r>
      <w:r w:rsidR="00CB374D">
        <w:rPr>
          <w:sz w:val="20"/>
          <w:szCs w:val="20"/>
        </w:rPr>
        <w:t>,</w:t>
      </w:r>
      <w:r w:rsidR="00A56A0D" w:rsidRPr="00BC4988">
        <w:rPr>
          <w:sz w:val="20"/>
          <w:szCs w:val="20"/>
        </w:rPr>
        <w:t xml:space="preserve"> we </w:t>
      </w:r>
      <w:r w:rsidR="00B1432E" w:rsidRPr="00BC4988">
        <w:rPr>
          <w:sz w:val="20"/>
          <w:szCs w:val="20"/>
        </w:rPr>
        <w:t>have been formally ask</w:t>
      </w:r>
      <w:r w:rsidR="00EF7E0B" w:rsidRPr="00BC4988">
        <w:rPr>
          <w:sz w:val="20"/>
          <w:szCs w:val="20"/>
        </w:rPr>
        <w:t>ed</w:t>
      </w:r>
      <w:r w:rsidRPr="00BC4988">
        <w:rPr>
          <w:sz w:val="20"/>
          <w:szCs w:val="20"/>
        </w:rPr>
        <w:t xml:space="preserve"> to provide some input. </w:t>
      </w:r>
      <w:r w:rsidR="000C5A32">
        <w:rPr>
          <w:sz w:val="20"/>
          <w:szCs w:val="20"/>
        </w:rPr>
        <w:t xml:space="preserve">She </w:t>
      </w:r>
      <w:r w:rsidRPr="00BC4988">
        <w:rPr>
          <w:sz w:val="20"/>
          <w:szCs w:val="20"/>
        </w:rPr>
        <w:t>said</w:t>
      </w:r>
      <w:r w:rsidR="000C5A32">
        <w:rPr>
          <w:sz w:val="20"/>
          <w:szCs w:val="20"/>
        </w:rPr>
        <w:t xml:space="preserve"> by</w:t>
      </w:r>
      <w:r w:rsidRPr="00BC4988">
        <w:rPr>
          <w:sz w:val="20"/>
          <w:szCs w:val="20"/>
        </w:rPr>
        <w:t xml:space="preserve"> having conversation today</w:t>
      </w:r>
      <w:r w:rsidR="00A627DC" w:rsidRPr="00BC4988">
        <w:rPr>
          <w:sz w:val="20"/>
          <w:szCs w:val="20"/>
        </w:rPr>
        <w:t>,</w:t>
      </w:r>
      <w:r w:rsidRPr="00BC4988">
        <w:rPr>
          <w:sz w:val="20"/>
          <w:szCs w:val="20"/>
        </w:rPr>
        <w:t xml:space="preserve"> conversation</w:t>
      </w:r>
      <w:r w:rsidR="00CB6192" w:rsidRPr="00BC4988">
        <w:rPr>
          <w:sz w:val="20"/>
          <w:szCs w:val="20"/>
        </w:rPr>
        <w:t xml:space="preserve"> on June 28th and July 25</w:t>
      </w:r>
      <w:r w:rsidR="00CB6192" w:rsidRPr="00BC4988">
        <w:rPr>
          <w:sz w:val="20"/>
          <w:szCs w:val="20"/>
          <w:vertAlign w:val="superscript"/>
        </w:rPr>
        <w:t>th</w:t>
      </w:r>
      <w:r w:rsidR="00F34373" w:rsidRPr="00BC4988">
        <w:rPr>
          <w:sz w:val="20"/>
          <w:szCs w:val="20"/>
        </w:rPr>
        <w:t xml:space="preserve"> by the July retreat we </w:t>
      </w:r>
      <w:r w:rsidR="00CB374D">
        <w:rPr>
          <w:sz w:val="20"/>
          <w:szCs w:val="20"/>
        </w:rPr>
        <w:t>should have</w:t>
      </w:r>
      <w:r w:rsidR="00CB6192" w:rsidRPr="00BC4988">
        <w:rPr>
          <w:sz w:val="20"/>
          <w:szCs w:val="20"/>
        </w:rPr>
        <w:t xml:space="preserve"> come up with draft recommendations and </w:t>
      </w:r>
      <w:r w:rsidR="00A627DC" w:rsidRPr="00BC4988">
        <w:rPr>
          <w:sz w:val="20"/>
          <w:szCs w:val="20"/>
        </w:rPr>
        <w:t xml:space="preserve">to </w:t>
      </w:r>
      <w:r w:rsidR="00CB6192" w:rsidRPr="00BC4988">
        <w:rPr>
          <w:sz w:val="20"/>
          <w:szCs w:val="20"/>
        </w:rPr>
        <w:t>make sure that these recommendations are put forth because the commissio</w:t>
      </w:r>
      <w:r w:rsidR="00A627DC" w:rsidRPr="00BC4988">
        <w:rPr>
          <w:sz w:val="20"/>
          <w:szCs w:val="20"/>
        </w:rPr>
        <w:t>n has been ask several times by</w:t>
      </w:r>
      <w:r w:rsidR="00CB6192" w:rsidRPr="00BC4988">
        <w:rPr>
          <w:sz w:val="20"/>
          <w:szCs w:val="20"/>
        </w:rPr>
        <w:t xml:space="preserve"> different audiences to identify vulnerable communities </w:t>
      </w:r>
      <w:r w:rsidR="00E0588F" w:rsidRPr="00BC4988">
        <w:rPr>
          <w:sz w:val="20"/>
          <w:szCs w:val="20"/>
        </w:rPr>
        <w:t>and vulnerable</w:t>
      </w:r>
      <w:r w:rsidR="00CB6192" w:rsidRPr="00BC4988">
        <w:rPr>
          <w:sz w:val="20"/>
          <w:szCs w:val="20"/>
        </w:rPr>
        <w:t xml:space="preserve"> climate change</w:t>
      </w:r>
      <w:r w:rsidR="00A627DC" w:rsidRPr="00BC4988">
        <w:rPr>
          <w:sz w:val="20"/>
          <w:szCs w:val="20"/>
        </w:rPr>
        <w:t>,</w:t>
      </w:r>
      <w:r w:rsidR="00CB6192" w:rsidRPr="00BC4988">
        <w:rPr>
          <w:sz w:val="20"/>
          <w:szCs w:val="20"/>
        </w:rPr>
        <w:t xml:space="preserve"> in particular environmental justice and it’s in our state charge. </w:t>
      </w:r>
    </w:p>
    <w:p w:rsidR="00F2674B" w:rsidRPr="00BC4988" w:rsidRDefault="00F2674B" w:rsidP="002577F6">
      <w:pPr>
        <w:ind w:left="360"/>
        <w:jc w:val="left"/>
        <w:rPr>
          <w:sz w:val="20"/>
          <w:szCs w:val="20"/>
        </w:rPr>
      </w:pPr>
    </w:p>
    <w:p w:rsidR="004328F4" w:rsidRPr="00BC4988" w:rsidRDefault="00447E51" w:rsidP="0079629E">
      <w:pPr>
        <w:ind w:left="144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>Rebecca said the list of recommendations that the commission submitt</w:t>
      </w:r>
      <w:r w:rsidR="00A627DC" w:rsidRPr="00BC4988">
        <w:rPr>
          <w:sz w:val="20"/>
          <w:szCs w:val="20"/>
        </w:rPr>
        <w:t>ed to the mitigating work group</w:t>
      </w:r>
      <w:r w:rsidR="00690B1C" w:rsidRPr="00BC4988">
        <w:rPr>
          <w:sz w:val="20"/>
          <w:szCs w:val="20"/>
        </w:rPr>
        <w:t xml:space="preserve"> </w:t>
      </w:r>
      <w:r w:rsidR="00CB374D">
        <w:rPr>
          <w:sz w:val="20"/>
          <w:szCs w:val="20"/>
        </w:rPr>
        <w:t xml:space="preserve">needs </w:t>
      </w:r>
      <w:r w:rsidR="002577F6" w:rsidRPr="00BC4988">
        <w:rPr>
          <w:sz w:val="20"/>
          <w:szCs w:val="20"/>
        </w:rPr>
        <w:t>to</w:t>
      </w:r>
      <w:r w:rsidR="00CB374D">
        <w:rPr>
          <w:sz w:val="20"/>
          <w:szCs w:val="20"/>
        </w:rPr>
        <w:t xml:space="preserve"> be</w:t>
      </w:r>
      <w:r w:rsidR="002577F6" w:rsidRPr="00BC4988">
        <w:rPr>
          <w:sz w:val="20"/>
          <w:szCs w:val="20"/>
        </w:rPr>
        <w:t xml:space="preserve"> revisit</w:t>
      </w:r>
      <w:r w:rsidR="00CB374D">
        <w:rPr>
          <w:sz w:val="20"/>
          <w:szCs w:val="20"/>
        </w:rPr>
        <w:t>ed</w:t>
      </w:r>
      <w:r w:rsidR="002577F6" w:rsidRPr="00BC4988">
        <w:rPr>
          <w:sz w:val="20"/>
          <w:szCs w:val="20"/>
        </w:rPr>
        <w:t xml:space="preserve"> before the June 28</w:t>
      </w:r>
      <w:r w:rsidR="002577F6" w:rsidRPr="00BC4988">
        <w:rPr>
          <w:sz w:val="20"/>
          <w:szCs w:val="20"/>
          <w:vertAlign w:val="superscript"/>
        </w:rPr>
        <w:t>th</w:t>
      </w:r>
      <w:r w:rsidR="002577F6" w:rsidRPr="00BC4988">
        <w:rPr>
          <w:sz w:val="20"/>
          <w:szCs w:val="20"/>
        </w:rPr>
        <w:t xml:space="preserve"> so that on July 25</w:t>
      </w:r>
      <w:r w:rsidR="002577F6" w:rsidRPr="00BC4988">
        <w:rPr>
          <w:sz w:val="20"/>
          <w:szCs w:val="20"/>
          <w:vertAlign w:val="superscript"/>
        </w:rPr>
        <w:t>th</w:t>
      </w:r>
      <w:r w:rsidR="002577F6" w:rsidRPr="00BC4988">
        <w:rPr>
          <w:sz w:val="20"/>
          <w:szCs w:val="20"/>
        </w:rPr>
        <w:t xml:space="preserve"> we can make sure the migrating working group has what they need. </w:t>
      </w:r>
      <w:r w:rsidR="00CB374D">
        <w:rPr>
          <w:sz w:val="20"/>
          <w:szCs w:val="20"/>
        </w:rPr>
        <w:t>She also stated</w:t>
      </w:r>
      <w:r w:rsidR="00926983" w:rsidRPr="00BC4988">
        <w:rPr>
          <w:sz w:val="20"/>
          <w:szCs w:val="20"/>
        </w:rPr>
        <w:t xml:space="preserve"> that in those recommendations</w:t>
      </w:r>
      <w:r w:rsidR="00CB374D">
        <w:rPr>
          <w:sz w:val="20"/>
          <w:szCs w:val="20"/>
        </w:rPr>
        <w:t>,</w:t>
      </w:r>
      <w:r w:rsidR="00926983" w:rsidRPr="00BC4988">
        <w:rPr>
          <w:sz w:val="20"/>
          <w:szCs w:val="20"/>
        </w:rPr>
        <w:t xml:space="preserve"> reducing diesel emissions in </w:t>
      </w:r>
      <w:r w:rsidR="00CB6192" w:rsidRPr="00BC4988">
        <w:rPr>
          <w:sz w:val="20"/>
          <w:szCs w:val="20"/>
        </w:rPr>
        <w:t>vulnerable</w:t>
      </w:r>
      <w:r w:rsidR="00926983" w:rsidRPr="00BC4988">
        <w:rPr>
          <w:sz w:val="20"/>
          <w:szCs w:val="20"/>
        </w:rPr>
        <w:t xml:space="preserve"> communities as </w:t>
      </w:r>
      <w:r w:rsidR="00A627DC" w:rsidRPr="00BC4988">
        <w:rPr>
          <w:sz w:val="20"/>
          <w:szCs w:val="20"/>
        </w:rPr>
        <w:t xml:space="preserve">a </w:t>
      </w:r>
      <w:r w:rsidR="00926983" w:rsidRPr="00BC4988">
        <w:rPr>
          <w:sz w:val="20"/>
          <w:szCs w:val="20"/>
        </w:rPr>
        <w:t>mitigating issue</w:t>
      </w:r>
      <w:r w:rsidR="00690B1C" w:rsidRPr="00BC4988">
        <w:rPr>
          <w:sz w:val="20"/>
          <w:szCs w:val="20"/>
        </w:rPr>
        <w:t>,</w:t>
      </w:r>
      <w:r w:rsidR="00926983" w:rsidRPr="00BC4988">
        <w:rPr>
          <w:sz w:val="20"/>
          <w:szCs w:val="20"/>
        </w:rPr>
        <w:t xml:space="preserve"> which will be a joint effort between MDE, MDOT and climate commission. </w:t>
      </w:r>
      <w:r w:rsidR="00CB6192" w:rsidRPr="00BC4988">
        <w:rPr>
          <w:sz w:val="20"/>
          <w:szCs w:val="20"/>
        </w:rPr>
        <w:t>Rebecca said when that recommendation was presented to the climate change commission it was some push back from some of the commissi</w:t>
      </w:r>
      <w:r w:rsidR="00F34373" w:rsidRPr="00BC4988">
        <w:rPr>
          <w:sz w:val="20"/>
          <w:szCs w:val="20"/>
        </w:rPr>
        <w:t>oners, partly reflexive of the Reduce A</w:t>
      </w:r>
      <w:r w:rsidR="00CB6192" w:rsidRPr="00BC4988">
        <w:rPr>
          <w:sz w:val="20"/>
          <w:szCs w:val="20"/>
        </w:rPr>
        <w:t>ct which was part of legislation</w:t>
      </w:r>
      <w:r w:rsidR="00F34373" w:rsidRPr="00BC4988">
        <w:rPr>
          <w:sz w:val="20"/>
          <w:szCs w:val="20"/>
        </w:rPr>
        <w:t>. Rebecca said</w:t>
      </w:r>
      <w:r w:rsidR="00CB6192" w:rsidRPr="00BC4988">
        <w:rPr>
          <w:sz w:val="20"/>
          <w:szCs w:val="20"/>
        </w:rPr>
        <w:t xml:space="preserve"> there </w:t>
      </w:r>
      <w:r w:rsidR="00AB05E0" w:rsidRPr="00BC4988">
        <w:rPr>
          <w:sz w:val="20"/>
          <w:szCs w:val="20"/>
        </w:rPr>
        <w:t>may be</w:t>
      </w:r>
      <w:r w:rsidR="00CB6192" w:rsidRPr="00BC4988">
        <w:rPr>
          <w:sz w:val="20"/>
          <w:szCs w:val="20"/>
        </w:rPr>
        <w:t xml:space="preserve"> some relationship and political agenda rather aim at getting some federal mo</w:t>
      </w:r>
      <w:r w:rsidR="00FC7239" w:rsidRPr="00BC4988">
        <w:rPr>
          <w:sz w:val="20"/>
          <w:szCs w:val="20"/>
        </w:rPr>
        <w:t xml:space="preserve">ney to retrofit diesel traffic </w:t>
      </w:r>
      <w:r w:rsidR="00CB6192" w:rsidRPr="00BC4988">
        <w:rPr>
          <w:sz w:val="20"/>
          <w:szCs w:val="20"/>
        </w:rPr>
        <w:t xml:space="preserve">and </w:t>
      </w:r>
      <w:r w:rsidR="00690B1C" w:rsidRPr="00BC4988">
        <w:rPr>
          <w:sz w:val="20"/>
          <w:szCs w:val="20"/>
        </w:rPr>
        <w:t xml:space="preserve">we would </w:t>
      </w:r>
      <w:r w:rsidR="00CB6192" w:rsidRPr="00BC4988">
        <w:rPr>
          <w:sz w:val="20"/>
          <w:szCs w:val="20"/>
        </w:rPr>
        <w:t>recommend prioritizing to vulnerable communities.</w:t>
      </w:r>
      <w:r w:rsidR="00690B1C" w:rsidRPr="00BC4988">
        <w:rPr>
          <w:sz w:val="20"/>
          <w:szCs w:val="20"/>
        </w:rPr>
        <w:t xml:space="preserve"> Rebecca said everything they talked about was officially recommended and now it’s decision making time</w:t>
      </w:r>
      <w:r w:rsidR="00FE2498">
        <w:rPr>
          <w:sz w:val="20"/>
          <w:szCs w:val="20"/>
        </w:rPr>
        <w:t>. It</w:t>
      </w:r>
      <w:r w:rsidR="00690B1C" w:rsidRPr="00BC4988">
        <w:rPr>
          <w:sz w:val="20"/>
          <w:szCs w:val="20"/>
        </w:rPr>
        <w:t xml:space="preserve"> can</w:t>
      </w:r>
      <w:r w:rsidR="00FE2498">
        <w:rPr>
          <w:sz w:val="20"/>
          <w:szCs w:val="20"/>
        </w:rPr>
        <w:t xml:space="preserve"> be</w:t>
      </w:r>
      <w:r w:rsidR="00690B1C" w:rsidRPr="00BC4988">
        <w:rPr>
          <w:sz w:val="20"/>
          <w:szCs w:val="20"/>
        </w:rPr>
        <w:t xml:space="preserve"> present</w:t>
      </w:r>
      <w:r w:rsidR="00FE2498">
        <w:rPr>
          <w:sz w:val="20"/>
          <w:szCs w:val="20"/>
        </w:rPr>
        <w:t>ed</w:t>
      </w:r>
      <w:r w:rsidR="00690B1C" w:rsidRPr="00BC4988">
        <w:rPr>
          <w:sz w:val="20"/>
          <w:szCs w:val="20"/>
        </w:rPr>
        <w:t xml:space="preserve"> what they did at </w:t>
      </w:r>
      <w:r w:rsidR="00FE2498">
        <w:rPr>
          <w:sz w:val="20"/>
          <w:szCs w:val="20"/>
        </w:rPr>
        <w:t>the cumulative working group although</w:t>
      </w:r>
      <w:r w:rsidR="00690B1C" w:rsidRPr="00BC4988">
        <w:rPr>
          <w:sz w:val="20"/>
          <w:szCs w:val="20"/>
        </w:rPr>
        <w:t xml:space="preserve"> it was never any consensus about what </w:t>
      </w:r>
      <w:r w:rsidR="00D61200" w:rsidRPr="00BC4988">
        <w:rPr>
          <w:sz w:val="20"/>
          <w:szCs w:val="20"/>
        </w:rPr>
        <w:t xml:space="preserve">demographic </w:t>
      </w:r>
      <w:r w:rsidR="00690B1C" w:rsidRPr="00BC4988">
        <w:rPr>
          <w:sz w:val="20"/>
          <w:szCs w:val="20"/>
        </w:rPr>
        <w:t xml:space="preserve">indicators </w:t>
      </w:r>
      <w:r w:rsidR="00D61200" w:rsidRPr="00BC4988">
        <w:rPr>
          <w:sz w:val="20"/>
          <w:szCs w:val="20"/>
        </w:rPr>
        <w:t>or income indicators</w:t>
      </w:r>
      <w:r w:rsidR="00FE2498">
        <w:rPr>
          <w:sz w:val="20"/>
          <w:szCs w:val="20"/>
        </w:rPr>
        <w:t xml:space="preserve"> to use </w:t>
      </w:r>
      <w:r w:rsidR="00D61200" w:rsidRPr="00BC4988">
        <w:rPr>
          <w:sz w:val="20"/>
          <w:szCs w:val="20"/>
        </w:rPr>
        <w:t xml:space="preserve">but maybe </w:t>
      </w:r>
      <w:r w:rsidR="00D61200" w:rsidRPr="00BC4988">
        <w:rPr>
          <w:sz w:val="20"/>
          <w:szCs w:val="20"/>
        </w:rPr>
        <w:lastRenderedPageBreak/>
        <w:t>when we talk about climate</w:t>
      </w:r>
      <w:r w:rsidR="003E01D0" w:rsidRPr="00BC4988">
        <w:rPr>
          <w:sz w:val="20"/>
          <w:szCs w:val="20"/>
        </w:rPr>
        <w:t xml:space="preserve"> change some </w:t>
      </w:r>
      <w:r w:rsidR="00F34373" w:rsidRPr="00BC4988">
        <w:rPr>
          <w:sz w:val="20"/>
          <w:szCs w:val="20"/>
        </w:rPr>
        <w:t xml:space="preserve">of </w:t>
      </w:r>
      <w:r w:rsidR="003E01D0" w:rsidRPr="00BC4988">
        <w:rPr>
          <w:sz w:val="20"/>
          <w:szCs w:val="20"/>
        </w:rPr>
        <w:t>the indicators could be high rental properties and high vulnerabilities to traffic exposures.</w:t>
      </w:r>
      <w:r w:rsidR="00D61200" w:rsidRPr="00BC4988">
        <w:rPr>
          <w:sz w:val="20"/>
          <w:szCs w:val="20"/>
        </w:rPr>
        <w:t xml:space="preserve"> </w:t>
      </w:r>
      <w:r w:rsidR="00B76E34" w:rsidRPr="00BC4988">
        <w:rPr>
          <w:sz w:val="20"/>
          <w:szCs w:val="20"/>
        </w:rPr>
        <w:t>Finally, Rebecca suggested that the commissions</w:t>
      </w:r>
      <w:r w:rsidR="00A10EFF" w:rsidRPr="00BC4988">
        <w:rPr>
          <w:sz w:val="20"/>
          <w:szCs w:val="20"/>
        </w:rPr>
        <w:t xml:space="preserve"> keep</w:t>
      </w:r>
      <w:r w:rsidR="009D2EC9" w:rsidRPr="00BC4988">
        <w:rPr>
          <w:sz w:val="20"/>
          <w:szCs w:val="20"/>
        </w:rPr>
        <w:t xml:space="preserve"> this ti</w:t>
      </w:r>
      <w:r w:rsidR="00D61200" w:rsidRPr="00BC4988">
        <w:rPr>
          <w:sz w:val="20"/>
          <w:szCs w:val="20"/>
        </w:rPr>
        <w:t>me line</w:t>
      </w:r>
      <w:r w:rsidR="00B76E34" w:rsidRPr="00BC4988">
        <w:rPr>
          <w:sz w:val="20"/>
          <w:szCs w:val="20"/>
        </w:rPr>
        <w:t xml:space="preserve"> and </w:t>
      </w:r>
      <w:r w:rsidR="009D2EC9" w:rsidRPr="00BC4988">
        <w:rPr>
          <w:sz w:val="20"/>
          <w:szCs w:val="20"/>
        </w:rPr>
        <w:t xml:space="preserve">to </w:t>
      </w:r>
      <w:r w:rsidR="003E01D0" w:rsidRPr="00BC4988">
        <w:rPr>
          <w:sz w:val="20"/>
          <w:szCs w:val="20"/>
        </w:rPr>
        <w:t>follow the deadlines and a grant could help with this.</w:t>
      </w:r>
    </w:p>
    <w:p w:rsidR="0043561A" w:rsidRPr="00BC4988" w:rsidRDefault="0043561A" w:rsidP="0079629E">
      <w:pPr>
        <w:ind w:left="1440"/>
        <w:jc w:val="left"/>
        <w:rPr>
          <w:sz w:val="20"/>
          <w:szCs w:val="20"/>
        </w:rPr>
      </w:pPr>
    </w:p>
    <w:p w:rsidR="0043561A" w:rsidRPr="00BC4988" w:rsidRDefault="0043561A" w:rsidP="0043561A">
      <w:pPr>
        <w:pStyle w:val="ListParagraph"/>
        <w:numPr>
          <w:ilvl w:val="1"/>
          <w:numId w:val="8"/>
        </w:numPr>
        <w:ind w:left="153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>Veronica Carella said that if you really want to affect change</w:t>
      </w:r>
      <w:r w:rsidR="00FE2498">
        <w:rPr>
          <w:sz w:val="20"/>
          <w:szCs w:val="20"/>
        </w:rPr>
        <w:t>,</w:t>
      </w:r>
      <w:r w:rsidRPr="00BC4988">
        <w:rPr>
          <w:sz w:val="20"/>
          <w:szCs w:val="20"/>
        </w:rPr>
        <w:t xml:space="preserve"> we have to begin influencing the zoning regula</w:t>
      </w:r>
      <w:r w:rsidR="00FE2498">
        <w:rPr>
          <w:sz w:val="20"/>
          <w:szCs w:val="20"/>
        </w:rPr>
        <w:t>tions and correcting mistakes within</w:t>
      </w:r>
      <w:r w:rsidRPr="00BC4988">
        <w:rPr>
          <w:sz w:val="20"/>
          <w:szCs w:val="20"/>
        </w:rPr>
        <w:t xml:space="preserve"> them.</w:t>
      </w:r>
    </w:p>
    <w:p w:rsidR="0043561A" w:rsidRPr="00BC4988" w:rsidRDefault="0043561A" w:rsidP="0043561A">
      <w:pPr>
        <w:pStyle w:val="ListParagraph"/>
        <w:ind w:left="1800"/>
        <w:jc w:val="left"/>
        <w:rPr>
          <w:sz w:val="20"/>
          <w:szCs w:val="20"/>
        </w:rPr>
      </w:pPr>
    </w:p>
    <w:p w:rsidR="0043561A" w:rsidRPr="00BC4988" w:rsidRDefault="0043561A" w:rsidP="0043561A">
      <w:pPr>
        <w:pStyle w:val="ListParagraph"/>
        <w:numPr>
          <w:ilvl w:val="1"/>
          <w:numId w:val="8"/>
        </w:numPr>
        <w:ind w:left="153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>It was voted on and approve</w:t>
      </w:r>
      <w:r w:rsidR="00F60A31" w:rsidRPr="00BC4988">
        <w:rPr>
          <w:sz w:val="20"/>
          <w:szCs w:val="20"/>
        </w:rPr>
        <w:t>d to jointly look into the research opportunities</w:t>
      </w:r>
      <w:r w:rsidR="00FC7239" w:rsidRPr="00BC4988">
        <w:rPr>
          <w:sz w:val="20"/>
          <w:szCs w:val="20"/>
        </w:rPr>
        <w:t>,</w:t>
      </w:r>
      <w:r w:rsidR="00F60A31" w:rsidRPr="00BC4988">
        <w:rPr>
          <w:sz w:val="20"/>
          <w:szCs w:val="20"/>
        </w:rPr>
        <w:t xml:space="preserve"> to look at the </w:t>
      </w:r>
      <w:r w:rsidR="00CB6192" w:rsidRPr="00BC4988">
        <w:rPr>
          <w:sz w:val="20"/>
          <w:szCs w:val="20"/>
        </w:rPr>
        <w:t>vulnerable</w:t>
      </w:r>
      <w:r w:rsidR="00F60A31" w:rsidRPr="00BC4988">
        <w:rPr>
          <w:sz w:val="20"/>
          <w:szCs w:val="20"/>
        </w:rPr>
        <w:t xml:space="preserve"> population and climate mitigation arena.</w:t>
      </w:r>
    </w:p>
    <w:p w:rsidR="00F60A31" w:rsidRPr="00BC4988" w:rsidRDefault="00F60A31" w:rsidP="00F60A31">
      <w:pPr>
        <w:pStyle w:val="ListParagraph"/>
        <w:rPr>
          <w:sz w:val="20"/>
          <w:szCs w:val="20"/>
        </w:rPr>
      </w:pPr>
    </w:p>
    <w:p w:rsidR="00F60A31" w:rsidRPr="00BC4988" w:rsidRDefault="00F60A31" w:rsidP="0043561A">
      <w:pPr>
        <w:pStyle w:val="ListParagraph"/>
        <w:numPr>
          <w:ilvl w:val="1"/>
          <w:numId w:val="8"/>
        </w:numPr>
        <w:ind w:left="153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 xml:space="preserve">It was some discussion about having a webinar </w:t>
      </w:r>
      <w:r w:rsidR="00CB6192" w:rsidRPr="00BC4988">
        <w:rPr>
          <w:sz w:val="20"/>
          <w:szCs w:val="20"/>
        </w:rPr>
        <w:t>around the</w:t>
      </w:r>
      <w:r w:rsidR="00984BE6" w:rsidRPr="00BC4988">
        <w:rPr>
          <w:sz w:val="20"/>
          <w:szCs w:val="20"/>
        </w:rPr>
        <w:t xml:space="preserve"> Equity and Environmental J</w:t>
      </w:r>
      <w:r w:rsidRPr="00BC4988">
        <w:rPr>
          <w:sz w:val="20"/>
          <w:szCs w:val="20"/>
        </w:rPr>
        <w:t xml:space="preserve">ustice and the Maryland Greenhouse Gas Act </w:t>
      </w:r>
      <w:r w:rsidR="00984BE6" w:rsidRPr="00BC4988">
        <w:rPr>
          <w:sz w:val="20"/>
          <w:szCs w:val="20"/>
        </w:rPr>
        <w:t xml:space="preserve">implementation </w:t>
      </w:r>
      <w:r w:rsidRPr="00BC4988">
        <w:rPr>
          <w:sz w:val="20"/>
          <w:szCs w:val="20"/>
        </w:rPr>
        <w:t xml:space="preserve">report. </w:t>
      </w:r>
    </w:p>
    <w:p w:rsidR="00041ACD" w:rsidRPr="00BC4988" w:rsidRDefault="00041ACD" w:rsidP="00041ACD">
      <w:pPr>
        <w:pStyle w:val="ListParagraph"/>
        <w:rPr>
          <w:sz w:val="20"/>
          <w:szCs w:val="20"/>
        </w:rPr>
      </w:pPr>
    </w:p>
    <w:p w:rsidR="00041ACD" w:rsidRPr="00BC4988" w:rsidRDefault="00041ACD" w:rsidP="00041ACD">
      <w:pPr>
        <w:pStyle w:val="ListParagraph"/>
        <w:numPr>
          <w:ilvl w:val="0"/>
          <w:numId w:val="8"/>
        </w:numPr>
        <w:tabs>
          <w:tab w:val="left" w:pos="1080"/>
          <w:tab w:val="left" w:pos="1170"/>
          <w:tab w:val="left" w:pos="1890"/>
        </w:tabs>
        <w:ind w:firstLine="0"/>
        <w:jc w:val="left"/>
        <w:rPr>
          <w:sz w:val="20"/>
          <w:szCs w:val="20"/>
        </w:rPr>
      </w:pPr>
      <w:r w:rsidRPr="00BC4988">
        <w:rPr>
          <w:b/>
          <w:sz w:val="20"/>
          <w:szCs w:val="20"/>
        </w:rPr>
        <w:t>Lead In Drinking Water:</w:t>
      </w:r>
    </w:p>
    <w:p w:rsidR="00041ACD" w:rsidRPr="00BC4988" w:rsidRDefault="00041ACD" w:rsidP="00041ACD">
      <w:pPr>
        <w:tabs>
          <w:tab w:val="left" w:pos="1080"/>
          <w:tab w:val="left" w:pos="1170"/>
          <w:tab w:val="left" w:pos="1890"/>
        </w:tabs>
        <w:jc w:val="left"/>
        <w:rPr>
          <w:sz w:val="20"/>
          <w:szCs w:val="20"/>
        </w:rPr>
      </w:pPr>
    </w:p>
    <w:p w:rsidR="00041ACD" w:rsidRPr="00BC4988" w:rsidRDefault="00041ACD" w:rsidP="00041ACD">
      <w:pPr>
        <w:pStyle w:val="ListParagraph"/>
        <w:numPr>
          <w:ilvl w:val="1"/>
          <w:numId w:val="8"/>
        </w:numPr>
        <w:tabs>
          <w:tab w:val="left" w:pos="1080"/>
          <w:tab w:val="left" w:pos="1170"/>
          <w:tab w:val="left" w:pos="1890"/>
        </w:tabs>
        <w:ind w:left="153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>In Maryland</w:t>
      </w:r>
      <w:r w:rsidR="00FE2498">
        <w:rPr>
          <w:sz w:val="20"/>
          <w:szCs w:val="20"/>
        </w:rPr>
        <w:t>,</w:t>
      </w:r>
      <w:r w:rsidRPr="00BC4988">
        <w:rPr>
          <w:sz w:val="20"/>
          <w:szCs w:val="20"/>
        </w:rPr>
        <w:t xml:space="preserve"> </w:t>
      </w:r>
      <w:r w:rsidR="00CB6192" w:rsidRPr="00BC4988">
        <w:rPr>
          <w:sz w:val="20"/>
          <w:szCs w:val="20"/>
        </w:rPr>
        <w:t>it’s</w:t>
      </w:r>
      <w:r w:rsidRPr="00BC4988">
        <w:rPr>
          <w:sz w:val="20"/>
          <w:szCs w:val="20"/>
        </w:rPr>
        <w:t xml:space="preserve"> roughly 1000 water systems</w:t>
      </w:r>
      <w:r w:rsidR="003432F8" w:rsidRPr="00BC4988">
        <w:rPr>
          <w:sz w:val="20"/>
          <w:szCs w:val="20"/>
        </w:rPr>
        <w:t xml:space="preserve"> that has their own drinking water source and serve </w:t>
      </w:r>
      <w:r w:rsidR="00CB6192" w:rsidRPr="00BC4988">
        <w:rPr>
          <w:sz w:val="20"/>
          <w:szCs w:val="20"/>
        </w:rPr>
        <w:t>at least</w:t>
      </w:r>
      <w:r w:rsidR="003432F8" w:rsidRPr="00BC4988">
        <w:rPr>
          <w:sz w:val="20"/>
          <w:szCs w:val="20"/>
        </w:rPr>
        <w:t xml:space="preserve"> 25 people.</w:t>
      </w:r>
      <w:r w:rsidR="005D468A">
        <w:rPr>
          <w:sz w:val="20"/>
          <w:szCs w:val="20"/>
        </w:rPr>
        <w:t xml:space="preserve"> The</w:t>
      </w:r>
      <w:r w:rsidR="003432F8" w:rsidRPr="00BC4988">
        <w:rPr>
          <w:sz w:val="20"/>
          <w:szCs w:val="20"/>
        </w:rPr>
        <w:t xml:space="preserve"> Largest </w:t>
      </w:r>
      <w:r w:rsidR="00CB6192" w:rsidRPr="00BC4988">
        <w:rPr>
          <w:sz w:val="20"/>
          <w:szCs w:val="20"/>
        </w:rPr>
        <w:t>system is over 50,000 and serves</w:t>
      </w:r>
      <w:r w:rsidR="003432F8" w:rsidRPr="00BC4988">
        <w:rPr>
          <w:sz w:val="20"/>
          <w:szCs w:val="20"/>
        </w:rPr>
        <w:t xml:space="preserve"> 4.3 million people and is in compliance.</w:t>
      </w:r>
    </w:p>
    <w:p w:rsidR="003432F8" w:rsidRPr="00BC4988" w:rsidRDefault="003432F8" w:rsidP="003432F8">
      <w:pPr>
        <w:pStyle w:val="ListParagraph"/>
        <w:tabs>
          <w:tab w:val="left" w:pos="1080"/>
          <w:tab w:val="left" w:pos="1170"/>
          <w:tab w:val="left" w:pos="1890"/>
        </w:tabs>
        <w:ind w:left="1530"/>
        <w:jc w:val="left"/>
        <w:rPr>
          <w:sz w:val="20"/>
          <w:szCs w:val="20"/>
        </w:rPr>
      </w:pPr>
    </w:p>
    <w:p w:rsidR="003432F8" w:rsidRPr="00BC4988" w:rsidRDefault="003432F8" w:rsidP="00041ACD">
      <w:pPr>
        <w:pStyle w:val="ListParagraph"/>
        <w:numPr>
          <w:ilvl w:val="1"/>
          <w:numId w:val="8"/>
        </w:numPr>
        <w:tabs>
          <w:tab w:val="left" w:pos="1080"/>
          <w:tab w:val="left" w:pos="1170"/>
          <w:tab w:val="left" w:pos="1890"/>
        </w:tabs>
        <w:ind w:left="153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>It’s currently 35-41 systems that are not meeting standards. MDE is constantly workin</w:t>
      </w:r>
      <w:r w:rsidR="00A10EFF" w:rsidRPr="00BC4988">
        <w:rPr>
          <w:sz w:val="20"/>
          <w:szCs w:val="20"/>
        </w:rPr>
        <w:t>g with these systems to notify</w:t>
      </w:r>
      <w:r w:rsidRPr="00BC4988">
        <w:rPr>
          <w:sz w:val="20"/>
          <w:szCs w:val="20"/>
        </w:rPr>
        <w:t xml:space="preserve"> people </w:t>
      </w:r>
      <w:r w:rsidR="00AD0800" w:rsidRPr="00BC4988">
        <w:rPr>
          <w:sz w:val="20"/>
          <w:szCs w:val="20"/>
        </w:rPr>
        <w:t xml:space="preserve">who </w:t>
      </w:r>
      <w:r w:rsidR="00A10EFF" w:rsidRPr="00BC4988">
        <w:rPr>
          <w:sz w:val="20"/>
          <w:szCs w:val="20"/>
        </w:rPr>
        <w:t>they think may have elevated lead level and will</w:t>
      </w:r>
      <w:r w:rsidR="00AD0800" w:rsidRPr="00BC4988">
        <w:rPr>
          <w:sz w:val="20"/>
          <w:szCs w:val="20"/>
        </w:rPr>
        <w:t xml:space="preserve"> work</w:t>
      </w:r>
      <w:r w:rsidR="00FC7239" w:rsidRPr="00BC4988">
        <w:rPr>
          <w:sz w:val="20"/>
          <w:szCs w:val="20"/>
        </w:rPr>
        <w:t xml:space="preserve"> with</w:t>
      </w:r>
      <w:r w:rsidR="00AD0800" w:rsidRPr="00BC4988">
        <w:rPr>
          <w:sz w:val="20"/>
          <w:szCs w:val="20"/>
        </w:rPr>
        <w:t xml:space="preserve"> them to resolve </w:t>
      </w:r>
      <w:r w:rsidR="00FC7239" w:rsidRPr="00BC4988">
        <w:rPr>
          <w:sz w:val="20"/>
          <w:szCs w:val="20"/>
        </w:rPr>
        <w:t>treatment issues.</w:t>
      </w:r>
    </w:p>
    <w:p w:rsidR="00AD0800" w:rsidRPr="00BC4988" w:rsidRDefault="00AD0800" w:rsidP="00AD0800">
      <w:pPr>
        <w:pStyle w:val="ListParagraph"/>
        <w:rPr>
          <w:sz w:val="20"/>
          <w:szCs w:val="20"/>
        </w:rPr>
      </w:pPr>
    </w:p>
    <w:p w:rsidR="00AD0800" w:rsidRPr="00BC4988" w:rsidRDefault="00A10EFF" w:rsidP="00041ACD">
      <w:pPr>
        <w:pStyle w:val="ListParagraph"/>
        <w:numPr>
          <w:ilvl w:val="1"/>
          <w:numId w:val="8"/>
        </w:numPr>
        <w:tabs>
          <w:tab w:val="left" w:pos="1080"/>
          <w:tab w:val="left" w:pos="1170"/>
          <w:tab w:val="left" w:pos="1890"/>
        </w:tabs>
        <w:ind w:left="153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>EPA region 3 is</w:t>
      </w:r>
      <w:r w:rsidR="003C2772" w:rsidRPr="00BC4988">
        <w:rPr>
          <w:sz w:val="20"/>
          <w:szCs w:val="20"/>
        </w:rPr>
        <w:t xml:space="preserve"> taking</w:t>
      </w:r>
      <w:r w:rsidR="00AD0800" w:rsidRPr="00BC4988">
        <w:rPr>
          <w:sz w:val="20"/>
          <w:szCs w:val="20"/>
        </w:rPr>
        <w:t xml:space="preserve"> part in overseeing MDE water program to insure that what happen in the Midwest don’t occur here in Maryland.</w:t>
      </w:r>
    </w:p>
    <w:p w:rsidR="003C2772" w:rsidRPr="00BC4988" w:rsidRDefault="003C2772" w:rsidP="003C2772">
      <w:pPr>
        <w:pStyle w:val="ListParagraph"/>
        <w:rPr>
          <w:sz w:val="20"/>
          <w:szCs w:val="20"/>
        </w:rPr>
      </w:pPr>
    </w:p>
    <w:p w:rsidR="00153053" w:rsidRPr="00BC4988" w:rsidRDefault="003C2772" w:rsidP="00041ACD">
      <w:pPr>
        <w:pStyle w:val="ListParagraph"/>
        <w:numPr>
          <w:ilvl w:val="1"/>
          <w:numId w:val="8"/>
        </w:numPr>
        <w:tabs>
          <w:tab w:val="left" w:pos="1080"/>
          <w:tab w:val="left" w:pos="1170"/>
          <w:tab w:val="left" w:pos="1890"/>
        </w:tabs>
        <w:ind w:left="153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 xml:space="preserve">Within the last few month lead surveys were sent to all the </w:t>
      </w:r>
      <w:r w:rsidR="00CB6192" w:rsidRPr="00BC4988">
        <w:rPr>
          <w:sz w:val="20"/>
          <w:szCs w:val="20"/>
        </w:rPr>
        <w:t>communities’</w:t>
      </w:r>
      <w:r w:rsidRPr="00BC4988">
        <w:rPr>
          <w:sz w:val="20"/>
          <w:szCs w:val="20"/>
        </w:rPr>
        <w:t xml:space="preserve"> water supplies</w:t>
      </w:r>
      <w:r w:rsidR="00E874A5" w:rsidRPr="00BC4988">
        <w:rPr>
          <w:sz w:val="20"/>
          <w:szCs w:val="20"/>
        </w:rPr>
        <w:t xml:space="preserve"> asking them</w:t>
      </w:r>
      <w:r w:rsidRPr="00BC4988">
        <w:rPr>
          <w:sz w:val="20"/>
          <w:szCs w:val="20"/>
        </w:rPr>
        <w:t xml:space="preserve"> to update their data from the early 90’s. One of the questions asked </w:t>
      </w:r>
      <w:r w:rsidR="00E874A5" w:rsidRPr="00BC4988">
        <w:rPr>
          <w:sz w:val="20"/>
          <w:szCs w:val="20"/>
        </w:rPr>
        <w:t xml:space="preserve">was </w:t>
      </w:r>
      <w:r w:rsidR="005D468A">
        <w:rPr>
          <w:sz w:val="20"/>
          <w:szCs w:val="20"/>
        </w:rPr>
        <w:t>“</w:t>
      </w:r>
      <w:r w:rsidR="00984BE6" w:rsidRPr="00BC4988">
        <w:rPr>
          <w:sz w:val="20"/>
          <w:szCs w:val="20"/>
        </w:rPr>
        <w:t>how</w:t>
      </w:r>
      <w:r w:rsidR="00E874A5" w:rsidRPr="00BC4988">
        <w:rPr>
          <w:sz w:val="20"/>
          <w:szCs w:val="20"/>
        </w:rPr>
        <w:t xml:space="preserve"> many</w:t>
      </w:r>
      <w:r w:rsidR="00984BE6" w:rsidRPr="00BC4988">
        <w:rPr>
          <w:sz w:val="20"/>
          <w:szCs w:val="20"/>
        </w:rPr>
        <w:t xml:space="preserve"> of you have lead lines and </w:t>
      </w:r>
      <w:r w:rsidRPr="00BC4988">
        <w:rPr>
          <w:sz w:val="20"/>
          <w:szCs w:val="20"/>
        </w:rPr>
        <w:t>have you taken corrected actions to remove those lead service lines?</w:t>
      </w:r>
      <w:r w:rsidR="005D468A">
        <w:rPr>
          <w:sz w:val="20"/>
          <w:szCs w:val="20"/>
        </w:rPr>
        <w:t>”</w:t>
      </w:r>
      <w:r w:rsidR="00C72342" w:rsidRPr="00BC4988">
        <w:rPr>
          <w:sz w:val="20"/>
          <w:szCs w:val="20"/>
        </w:rPr>
        <w:t xml:space="preserve"> Fro</w:t>
      </w:r>
      <w:r w:rsidR="00E874A5" w:rsidRPr="00BC4988">
        <w:rPr>
          <w:sz w:val="20"/>
          <w:szCs w:val="20"/>
        </w:rPr>
        <w:t>m the survey it was about 21</w:t>
      </w:r>
      <w:r w:rsidR="005D468A">
        <w:rPr>
          <w:sz w:val="20"/>
          <w:szCs w:val="20"/>
        </w:rPr>
        <w:t xml:space="preserve"> that have</w:t>
      </w:r>
      <w:r w:rsidR="00FC7239" w:rsidRPr="00BC4988">
        <w:rPr>
          <w:sz w:val="20"/>
          <w:szCs w:val="20"/>
        </w:rPr>
        <w:t xml:space="preserve"> identified with</w:t>
      </w:r>
      <w:r w:rsidR="005D468A">
        <w:rPr>
          <w:sz w:val="20"/>
          <w:szCs w:val="20"/>
        </w:rPr>
        <w:t xml:space="preserve"> some lead service lines and are reviewing their inventory</w:t>
      </w:r>
      <w:r w:rsidR="00C72342" w:rsidRPr="00BC4988">
        <w:rPr>
          <w:sz w:val="20"/>
          <w:szCs w:val="20"/>
        </w:rPr>
        <w:t xml:space="preserve">. Many systems did take corrected </w:t>
      </w:r>
      <w:r w:rsidR="005D468A">
        <w:rPr>
          <w:sz w:val="20"/>
          <w:szCs w:val="20"/>
        </w:rPr>
        <w:t>action years ago by replacing</w:t>
      </w:r>
      <w:r w:rsidR="00E874A5" w:rsidRPr="00BC4988">
        <w:rPr>
          <w:sz w:val="20"/>
          <w:szCs w:val="20"/>
        </w:rPr>
        <w:t xml:space="preserve"> the lead service lines that were</w:t>
      </w:r>
      <w:r w:rsidR="00C72342" w:rsidRPr="00BC4988">
        <w:rPr>
          <w:sz w:val="20"/>
          <w:szCs w:val="20"/>
        </w:rPr>
        <w:t xml:space="preserve"> in distribution.</w:t>
      </w:r>
      <w:r w:rsidR="006A5C45" w:rsidRPr="00BC4988">
        <w:rPr>
          <w:sz w:val="20"/>
          <w:szCs w:val="20"/>
        </w:rPr>
        <w:t xml:space="preserve"> EPA is doing a</w:t>
      </w:r>
      <w:r w:rsidR="00E874A5" w:rsidRPr="00BC4988">
        <w:rPr>
          <w:sz w:val="20"/>
          <w:szCs w:val="20"/>
        </w:rPr>
        <w:t>n</w:t>
      </w:r>
      <w:r w:rsidR="006A5C45" w:rsidRPr="00BC4988">
        <w:rPr>
          <w:sz w:val="20"/>
          <w:szCs w:val="20"/>
        </w:rPr>
        <w:t xml:space="preserve"> audit of Maryland to make sure that they are in compliance with the lead and copper law</w:t>
      </w:r>
      <w:r w:rsidR="00FC7239" w:rsidRPr="00BC4988">
        <w:rPr>
          <w:sz w:val="20"/>
          <w:szCs w:val="20"/>
        </w:rPr>
        <w:t>s</w:t>
      </w:r>
      <w:r w:rsidR="006A5C45" w:rsidRPr="00BC4988">
        <w:rPr>
          <w:sz w:val="20"/>
          <w:szCs w:val="20"/>
        </w:rPr>
        <w:t xml:space="preserve">.  </w:t>
      </w:r>
    </w:p>
    <w:p w:rsidR="00153053" w:rsidRPr="00BC4988" w:rsidRDefault="00153053" w:rsidP="00153053">
      <w:pPr>
        <w:pStyle w:val="ListParagraph"/>
        <w:rPr>
          <w:sz w:val="20"/>
          <w:szCs w:val="20"/>
        </w:rPr>
      </w:pPr>
    </w:p>
    <w:p w:rsidR="003C2772" w:rsidRPr="00BC4988" w:rsidRDefault="005D468A" w:rsidP="009D3877">
      <w:pPr>
        <w:pStyle w:val="ListParagraph"/>
        <w:numPr>
          <w:ilvl w:val="1"/>
          <w:numId w:val="8"/>
        </w:numPr>
        <w:tabs>
          <w:tab w:val="left" w:pos="450"/>
          <w:tab w:val="left" w:pos="1080"/>
          <w:tab w:val="left" w:pos="1170"/>
          <w:tab w:val="left" w:pos="1890"/>
        </w:tabs>
        <w:ind w:left="1530"/>
        <w:jc w:val="left"/>
        <w:rPr>
          <w:sz w:val="20"/>
          <w:szCs w:val="20"/>
        </w:rPr>
      </w:pPr>
      <w:r>
        <w:rPr>
          <w:sz w:val="20"/>
          <w:szCs w:val="20"/>
        </w:rPr>
        <w:t>A number</w:t>
      </w:r>
      <w:r w:rsidR="00153053" w:rsidRPr="00BC4988">
        <w:rPr>
          <w:sz w:val="20"/>
          <w:szCs w:val="20"/>
        </w:rPr>
        <w:t xml:space="preserve"> of the public schools across the state are not covered by MDE program because they ar</w:t>
      </w:r>
      <w:r>
        <w:rPr>
          <w:sz w:val="20"/>
          <w:szCs w:val="20"/>
        </w:rPr>
        <w:t>e part of a larger water system. Meaning</w:t>
      </w:r>
      <w:r w:rsidR="00153053" w:rsidRPr="00BC4988">
        <w:rPr>
          <w:sz w:val="20"/>
          <w:szCs w:val="20"/>
        </w:rPr>
        <w:t xml:space="preserve"> </w:t>
      </w:r>
      <w:r w:rsidR="004271BA" w:rsidRPr="00BC4988">
        <w:rPr>
          <w:sz w:val="20"/>
          <w:szCs w:val="20"/>
        </w:rPr>
        <w:t xml:space="preserve">there </w:t>
      </w:r>
      <w:r w:rsidR="00153053" w:rsidRPr="00BC4988">
        <w:rPr>
          <w:sz w:val="20"/>
          <w:szCs w:val="20"/>
        </w:rPr>
        <w:t>isn’t a mandate</w:t>
      </w:r>
      <w:r w:rsidR="00E874A5" w:rsidRPr="00BC4988">
        <w:rPr>
          <w:sz w:val="20"/>
          <w:szCs w:val="20"/>
        </w:rPr>
        <w:t>d</w:t>
      </w:r>
      <w:r w:rsidR="00153053" w:rsidRPr="00BC4988">
        <w:rPr>
          <w:sz w:val="20"/>
          <w:szCs w:val="20"/>
        </w:rPr>
        <w:t xml:space="preserve"> federal program for testing these schools.</w:t>
      </w:r>
      <w:r w:rsidR="00C72342" w:rsidRPr="00BC4988">
        <w:rPr>
          <w:sz w:val="20"/>
          <w:szCs w:val="20"/>
        </w:rPr>
        <w:t xml:space="preserve"> </w:t>
      </w:r>
    </w:p>
    <w:p w:rsidR="00736C74" w:rsidRPr="00BC4988" w:rsidRDefault="00736C74" w:rsidP="00736C74">
      <w:pPr>
        <w:pStyle w:val="ListParagraph"/>
        <w:rPr>
          <w:sz w:val="20"/>
          <w:szCs w:val="20"/>
        </w:rPr>
      </w:pPr>
    </w:p>
    <w:p w:rsidR="00F54799" w:rsidRPr="00BC4988" w:rsidRDefault="00736C74" w:rsidP="00B5352F">
      <w:pPr>
        <w:pStyle w:val="ListParagraph"/>
        <w:numPr>
          <w:ilvl w:val="1"/>
          <w:numId w:val="8"/>
        </w:numPr>
        <w:tabs>
          <w:tab w:val="left" w:pos="450"/>
          <w:tab w:val="left" w:pos="1080"/>
          <w:tab w:val="left" w:pos="1170"/>
          <w:tab w:val="left" w:pos="1890"/>
        </w:tabs>
        <w:ind w:left="153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 xml:space="preserve">There were </w:t>
      </w:r>
      <w:r w:rsidR="00CB6192" w:rsidRPr="00BC4988">
        <w:rPr>
          <w:sz w:val="20"/>
          <w:szCs w:val="20"/>
        </w:rPr>
        <w:t>discussions</w:t>
      </w:r>
      <w:r w:rsidR="001A2B6F" w:rsidRPr="00BC4988">
        <w:rPr>
          <w:sz w:val="20"/>
          <w:szCs w:val="20"/>
        </w:rPr>
        <w:t xml:space="preserve"> over regulatory gaps between federal and state government water systems authority particularly in schools.</w:t>
      </w:r>
    </w:p>
    <w:p w:rsidR="00F54799" w:rsidRPr="00BC4988" w:rsidRDefault="00F54799" w:rsidP="00F54799">
      <w:pPr>
        <w:tabs>
          <w:tab w:val="left" w:pos="1080"/>
          <w:tab w:val="left" w:pos="1170"/>
          <w:tab w:val="left" w:pos="1890"/>
        </w:tabs>
        <w:jc w:val="left"/>
        <w:rPr>
          <w:sz w:val="20"/>
          <w:szCs w:val="20"/>
        </w:rPr>
      </w:pPr>
    </w:p>
    <w:p w:rsidR="00F54799" w:rsidRPr="00BC4988" w:rsidRDefault="00F54799" w:rsidP="004271BA">
      <w:pPr>
        <w:pStyle w:val="ListParagraph"/>
        <w:numPr>
          <w:ilvl w:val="1"/>
          <w:numId w:val="8"/>
        </w:numPr>
        <w:tabs>
          <w:tab w:val="left" w:pos="1080"/>
          <w:tab w:val="left" w:pos="1170"/>
          <w:tab w:val="left" w:pos="1440"/>
          <w:tab w:val="left" w:pos="1530"/>
        </w:tabs>
        <w:ind w:left="153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 xml:space="preserve"> </w:t>
      </w:r>
      <w:r w:rsidR="0011219D" w:rsidRPr="00BC4988">
        <w:rPr>
          <w:sz w:val="20"/>
          <w:szCs w:val="20"/>
        </w:rPr>
        <w:t xml:space="preserve"> Issues related department of education is out of MDE jurisdiction.</w:t>
      </w:r>
      <w:r w:rsidR="00F46BA6" w:rsidRPr="00BC4988">
        <w:rPr>
          <w:sz w:val="20"/>
          <w:szCs w:val="20"/>
        </w:rPr>
        <w:t xml:space="preserve"> Dr. Mitchell added that it’s two things that aren’t in MDE jurisdiction</w:t>
      </w:r>
      <w:r w:rsidR="00F768EB">
        <w:rPr>
          <w:sz w:val="20"/>
          <w:szCs w:val="20"/>
        </w:rPr>
        <w:t>;</w:t>
      </w:r>
      <w:r w:rsidR="00F46BA6" w:rsidRPr="00BC4988">
        <w:rPr>
          <w:sz w:val="20"/>
          <w:szCs w:val="20"/>
        </w:rPr>
        <w:t xml:space="preserve"> one is private wells and schools</w:t>
      </w:r>
      <w:r w:rsidR="00991365" w:rsidRPr="00BC4988">
        <w:rPr>
          <w:sz w:val="20"/>
          <w:szCs w:val="20"/>
        </w:rPr>
        <w:t xml:space="preserve"> water supplies</w:t>
      </w:r>
      <w:r w:rsidR="00F768EB">
        <w:rPr>
          <w:sz w:val="20"/>
          <w:szCs w:val="20"/>
        </w:rPr>
        <w:t>. Drilled wells are</w:t>
      </w:r>
      <w:r w:rsidR="00F46BA6" w:rsidRPr="00BC4988">
        <w:rPr>
          <w:sz w:val="20"/>
          <w:szCs w:val="20"/>
        </w:rPr>
        <w:t xml:space="preserve"> the respons</w:t>
      </w:r>
      <w:r w:rsidR="00F768EB">
        <w:rPr>
          <w:sz w:val="20"/>
          <w:szCs w:val="20"/>
        </w:rPr>
        <w:t>ibility of the home owners, counting</w:t>
      </w:r>
      <w:r w:rsidR="00F46BA6" w:rsidRPr="00BC4988">
        <w:rPr>
          <w:sz w:val="20"/>
          <w:szCs w:val="20"/>
        </w:rPr>
        <w:t xml:space="preserve"> for about 15% of the population and</w:t>
      </w:r>
      <w:r w:rsidR="00F768EB">
        <w:rPr>
          <w:sz w:val="20"/>
          <w:szCs w:val="20"/>
        </w:rPr>
        <w:t xml:space="preserve"> are not</w:t>
      </w:r>
      <w:r w:rsidR="00F46BA6" w:rsidRPr="00BC4988">
        <w:rPr>
          <w:sz w:val="20"/>
          <w:szCs w:val="20"/>
        </w:rPr>
        <w:t xml:space="preserve"> covered under MDE regulations.</w:t>
      </w:r>
      <w:r w:rsidR="00991365" w:rsidRPr="00BC4988">
        <w:rPr>
          <w:sz w:val="20"/>
          <w:szCs w:val="20"/>
        </w:rPr>
        <w:t xml:space="preserve"> These are just two </w:t>
      </w:r>
      <w:r w:rsidR="00F768EB">
        <w:rPr>
          <w:sz w:val="20"/>
          <w:szCs w:val="20"/>
        </w:rPr>
        <w:t>of the gaps being identified of</w:t>
      </w:r>
      <w:r w:rsidR="00991365" w:rsidRPr="00BC4988">
        <w:rPr>
          <w:sz w:val="20"/>
          <w:szCs w:val="20"/>
        </w:rPr>
        <w:t xml:space="preserve"> which th</w:t>
      </w:r>
      <w:r w:rsidR="00807476" w:rsidRPr="00BC4988">
        <w:rPr>
          <w:sz w:val="20"/>
          <w:szCs w:val="20"/>
        </w:rPr>
        <w:t>e commissions need to address with</w:t>
      </w:r>
      <w:r w:rsidR="00991365" w:rsidRPr="00BC4988">
        <w:rPr>
          <w:sz w:val="20"/>
          <w:szCs w:val="20"/>
        </w:rPr>
        <w:t xml:space="preserve"> delegate Lam on how to fill these gaps.</w:t>
      </w:r>
    </w:p>
    <w:p w:rsidR="00991365" w:rsidRPr="00BC4988" w:rsidRDefault="00991365" w:rsidP="00991365">
      <w:pPr>
        <w:pStyle w:val="ListParagraph"/>
        <w:rPr>
          <w:sz w:val="20"/>
          <w:szCs w:val="20"/>
        </w:rPr>
      </w:pPr>
    </w:p>
    <w:p w:rsidR="00991365" w:rsidRPr="00BC4988" w:rsidRDefault="00991365" w:rsidP="008A24E7">
      <w:pPr>
        <w:pStyle w:val="ListParagraph"/>
        <w:numPr>
          <w:ilvl w:val="0"/>
          <w:numId w:val="10"/>
        </w:numPr>
        <w:tabs>
          <w:tab w:val="left" w:pos="810"/>
          <w:tab w:val="left" w:pos="1080"/>
          <w:tab w:val="left" w:pos="1440"/>
          <w:tab w:val="left" w:pos="1530"/>
        </w:tabs>
        <w:ind w:hanging="720"/>
        <w:jc w:val="left"/>
        <w:rPr>
          <w:sz w:val="20"/>
          <w:szCs w:val="20"/>
        </w:rPr>
      </w:pPr>
      <w:r w:rsidRPr="00BC4988">
        <w:rPr>
          <w:b/>
          <w:sz w:val="20"/>
          <w:szCs w:val="20"/>
        </w:rPr>
        <w:t xml:space="preserve">Legislative </w:t>
      </w:r>
      <w:r w:rsidR="008A24E7" w:rsidRPr="00BC4988">
        <w:rPr>
          <w:b/>
          <w:sz w:val="20"/>
          <w:szCs w:val="20"/>
        </w:rPr>
        <w:t>Session 2016 Update</w:t>
      </w:r>
    </w:p>
    <w:p w:rsidR="008A24E7" w:rsidRPr="00BC4988" w:rsidRDefault="008A24E7" w:rsidP="008A24E7">
      <w:pPr>
        <w:tabs>
          <w:tab w:val="left" w:pos="1080"/>
          <w:tab w:val="left" w:pos="1170"/>
          <w:tab w:val="left" w:pos="1440"/>
          <w:tab w:val="left" w:pos="1530"/>
        </w:tabs>
        <w:jc w:val="left"/>
        <w:rPr>
          <w:sz w:val="20"/>
          <w:szCs w:val="20"/>
        </w:rPr>
      </w:pPr>
    </w:p>
    <w:p w:rsidR="008A24E7" w:rsidRPr="00BC4988" w:rsidRDefault="008A24E7" w:rsidP="00AE4AA9">
      <w:pPr>
        <w:pStyle w:val="ListParagraph"/>
        <w:numPr>
          <w:ilvl w:val="1"/>
          <w:numId w:val="10"/>
        </w:numPr>
        <w:tabs>
          <w:tab w:val="left" w:pos="1080"/>
          <w:tab w:val="left" w:pos="1170"/>
          <w:tab w:val="left" w:pos="1260"/>
        </w:tabs>
        <w:ind w:left="1440" w:hanging="27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>Dr. Mitchell said that DHMH</w:t>
      </w:r>
      <w:r w:rsidR="00BC6EC1" w:rsidRPr="00BC4988">
        <w:rPr>
          <w:sz w:val="20"/>
          <w:szCs w:val="20"/>
        </w:rPr>
        <w:t xml:space="preserve"> new</w:t>
      </w:r>
      <w:r w:rsidR="00F768EB">
        <w:rPr>
          <w:sz w:val="20"/>
          <w:szCs w:val="20"/>
        </w:rPr>
        <w:t xml:space="preserve"> regulations states,</w:t>
      </w:r>
      <w:r w:rsidRPr="00BC4988">
        <w:rPr>
          <w:sz w:val="20"/>
          <w:szCs w:val="20"/>
        </w:rPr>
        <w:t xml:space="preserve"> any child born on or after January 1, 2015 is considered to be at risk for lead exposure and must be tested between ages of 1 and 2.</w:t>
      </w:r>
    </w:p>
    <w:p w:rsidR="00BC6EC1" w:rsidRPr="00BC4988" w:rsidRDefault="00BC6EC1" w:rsidP="00BC6EC1">
      <w:pPr>
        <w:pStyle w:val="ListParagraph"/>
        <w:tabs>
          <w:tab w:val="left" w:pos="1080"/>
          <w:tab w:val="left" w:pos="1170"/>
          <w:tab w:val="left" w:pos="1440"/>
        </w:tabs>
        <w:ind w:left="1170"/>
        <w:jc w:val="left"/>
        <w:rPr>
          <w:sz w:val="20"/>
          <w:szCs w:val="20"/>
        </w:rPr>
      </w:pPr>
    </w:p>
    <w:p w:rsidR="00BC6EC1" w:rsidRPr="00BC4988" w:rsidRDefault="00BC6EC1" w:rsidP="008A24E7">
      <w:pPr>
        <w:pStyle w:val="ListParagraph"/>
        <w:numPr>
          <w:ilvl w:val="1"/>
          <w:numId w:val="10"/>
        </w:numPr>
        <w:tabs>
          <w:tab w:val="left" w:pos="1080"/>
          <w:tab w:val="left" w:pos="1170"/>
          <w:tab w:val="left" w:pos="1440"/>
        </w:tabs>
        <w:ind w:left="1440" w:hanging="27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>It was asked can the commissions have a fall meeting?</w:t>
      </w:r>
      <w:r w:rsidR="00F768EB">
        <w:rPr>
          <w:sz w:val="20"/>
          <w:szCs w:val="20"/>
        </w:rPr>
        <w:t>”</w:t>
      </w:r>
      <w:r w:rsidRPr="00BC4988">
        <w:rPr>
          <w:sz w:val="20"/>
          <w:szCs w:val="20"/>
        </w:rPr>
        <w:t xml:space="preserve"> Answer was yes.</w:t>
      </w:r>
    </w:p>
    <w:p w:rsidR="00BC6EC1" w:rsidRPr="00BC4988" w:rsidRDefault="00BC6EC1" w:rsidP="00BC6EC1">
      <w:pPr>
        <w:pStyle w:val="ListParagraph"/>
        <w:rPr>
          <w:sz w:val="20"/>
          <w:szCs w:val="20"/>
        </w:rPr>
      </w:pPr>
    </w:p>
    <w:p w:rsidR="00BC6EC1" w:rsidRPr="00BC4988" w:rsidRDefault="00AE4AA9" w:rsidP="00AE4AA9">
      <w:pPr>
        <w:pStyle w:val="ListParagraph"/>
        <w:numPr>
          <w:ilvl w:val="0"/>
          <w:numId w:val="10"/>
        </w:numPr>
        <w:tabs>
          <w:tab w:val="left" w:pos="1080"/>
          <w:tab w:val="left" w:pos="1170"/>
          <w:tab w:val="left" w:pos="1440"/>
        </w:tabs>
        <w:ind w:hanging="630"/>
        <w:jc w:val="left"/>
        <w:rPr>
          <w:sz w:val="20"/>
          <w:szCs w:val="20"/>
        </w:rPr>
      </w:pPr>
      <w:r w:rsidRPr="00BC4988">
        <w:rPr>
          <w:b/>
          <w:sz w:val="20"/>
          <w:szCs w:val="20"/>
        </w:rPr>
        <w:t>Other news</w:t>
      </w:r>
    </w:p>
    <w:p w:rsidR="00AE4AA9" w:rsidRPr="00BC4988" w:rsidRDefault="00A15E4D" w:rsidP="00AE4AA9">
      <w:pPr>
        <w:pStyle w:val="ListParagraph"/>
        <w:numPr>
          <w:ilvl w:val="1"/>
          <w:numId w:val="10"/>
        </w:numPr>
        <w:tabs>
          <w:tab w:val="left" w:pos="1080"/>
          <w:tab w:val="left" w:pos="1170"/>
          <w:tab w:val="left" w:pos="1260"/>
        </w:tabs>
        <w:ind w:left="1350" w:hanging="18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 xml:space="preserve">  </w:t>
      </w:r>
      <w:r w:rsidR="00AE4AA9" w:rsidRPr="00BC4988">
        <w:rPr>
          <w:sz w:val="20"/>
          <w:szCs w:val="20"/>
        </w:rPr>
        <w:t>EPA has release EJ2020 Action Agenda Plan</w:t>
      </w:r>
    </w:p>
    <w:p w:rsidR="00A15E4D" w:rsidRPr="00BC4988" w:rsidRDefault="00A15E4D" w:rsidP="00A15E4D">
      <w:pPr>
        <w:pStyle w:val="ListParagraph"/>
        <w:tabs>
          <w:tab w:val="left" w:pos="1080"/>
          <w:tab w:val="left" w:pos="1170"/>
          <w:tab w:val="left" w:pos="1260"/>
        </w:tabs>
        <w:ind w:left="1350"/>
        <w:jc w:val="left"/>
        <w:rPr>
          <w:sz w:val="20"/>
          <w:szCs w:val="20"/>
        </w:rPr>
      </w:pPr>
    </w:p>
    <w:p w:rsidR="00AE4AA9" w:rsidRPr="00BC4988" w:rsidRDefault="00AE4AA9" w:rsidP="00A15E4D">
      <w:pPr>
        <w:pStyle w:val="ListParagraph"/>
        <w:numPr>
          <w:ilvl w:val="1"/>
          <w:numId w:val="10"/>
        </w:numPr>
        <w:tabs>
          <w:tab w:val="left" w:pos="1080"/>
          <w:tab w:val="left" w:pos="1440"/>
        </w:tabs>
        <w:ind w:left="1440" w:hanging="27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 xml:space="preserve">Rebecca Rehr offered to take any comments relating to EJ </w:t>
      </w:r>
      <w:r w:rsidR="00AB05E0" w:rsidRPr="00BC4988">
        <w:rPr>
          <w:sz w:val="20"/>
          <w:szCs w:val="20"/>
        </w:rPr>
        <w:t xml:space="preserve">2020 </w:t>
      </w:r>
      <w:r w:rsidR="00AB05E0">
        <w:rPr>
          <w:sz w:val="20"/>
          <w:szCs w:val="20"/>
        </w:rPr>
        <w:t>Action</w:t>
      </w:r>
      <w:r w:rsidRPr="00BC4988">
        <w:rPr>
          <w:sz w:val="20"/>
          <w:szCs w:val="20"/>
        </w:rPr>
        <w:t xml:space="preserve"> Agenda</w:t>
      </w:r>
      <w:r w:rsidR="00F768EB">
        <w:rPr>
          <w:sz w:val="20"/>
          <w:szCs w:val="20"/>
        </w:rPr>
        <w:t>.</w:t>
      </w:r>
    </w:p>
    <w:p w:rsidR="00AE4AA9" w:rsidRPr="00BC4988" w:rsidRDefault="00AE4AA9" w:rsidP="00AE4AA9">
      <w:pPr>
        <w:pStyle w:val="ListParagraph"/>
        <w:tabs>
          <w:tab w:val="left" w:pos="1080"/>
          <w:tab w:val="left" w:pos="1170"/>
          <w:tab w:val="left" w:pos="1350"/>
        </w:tabs>
        <w:ind w:left="1890"/>
        <w:jc w:val="left"/>
        <w:rPr>
          <w:sz w:val="20"/>
          <w:szCs w:val="20"/>
        </w:rPr>
      </w:pPr>
    </w:p>
    <w:p w:rsidR="00AE4AA9" w:rsidRPr="00BC4988" w:rsidRDefault="00AE4AA9" w:rsidP="00807476">
      <w:pPr>
        <w:pStyle w:val="ListParagraph"/>
        <w:numPr>
          <w:ilvl w:val="1"/>
          <w:numId w:val="11"/>
        </w:numPr>
        <w:tabs>
          <w:tab w:val="left" w:pos="1080"/>
          <w:tab w:val="left" w:pos="1170"/>
          <w:tab w:val="left" w:pos="1440"/>
        </w:tabs>
        <w:ind w:hanging="180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>Maryland Stake holder meeting on Friday 27</w:t>
      </w:r>
      <w:r w:rsidRPr="00BC4988">
        <w:rPr>
          <w:sz w:val="20"/>
          <w:szCs w:val="20"/>
          <w:vertAlign w:val="superscript"/>
        </w:rPr>
        <w:t>th</w:t>
      </w:r>
      <w:r w:rsidRPr="00BC4988">
        <w:rPr>
          <w:sz w:val="20"/>
          <w:szCs w:val="20"/>
        </w:rPr>
        <w:t xml:space="preserve"> at 10 </w:t>
      </w:r>
      <w:r w:rsidR="00CB6192" w:rsidRPr="00BC4988">
        <w:rPr>
          <w:sz w:val="20"/>
          <w:szCs w:val="20"/>
        </w:rPr>
        <w:t>is</w:t>
      </w:r>
      <w:r w:rsidRPr="00BC4988">
        <w:rPr>
          <w:sz w:val="20"/>
          <w:szCs w:val="20"/>
        </w:rPr>
        <w:t xml:space="preserve"> at MDE.</w:t>
      </w:r>
    </w:p>
    <w:p w:rsidR="00041ACD" w:rsidRPr="00BC4988" w:rsidRDefault="00041ACD" w:rsidP="00041ACD">
      <w:pPr>
        <w:jc w:val="left"/>
        <w:rPr>
          <w:sz w:val="20"/>
          <w:szCs w:val="20"/>
        </w:rPr>
      </w:pPr>
    </w:p>
    <w:p w:rsidR="00CB6192" w:rsidRPr="00BC4988" w:rsidRDefault="00CB6192" w:rsidP="00041ACD">
      <w:pPr>
        <w:jc w:val="left"/>
        <w:rPr>
          <w:sz w:val="20"/>
          <w:szCs w:val="20"/>
        </w:rPr>
      </w:pPr>
    </w:p>
    <w:p w:rsidR="00CB6192" w:rsidRPr="00BC4988" w:rsidRDefault="00CB6192" w:rsidP="00041ACD">
      <w:pPr>
        <w:jc w:val="left"/>
        <w:rPr>
          <w:sz w:val="20"/>
          <w:szCs w:val="20"/>
        </w:rPr>
      </w:pPr>
    </w:p>
    <w:p w:rsidR="00CB6192" w:rsidRPr="00BC4988" w:rsidRDefault="00CB6192" w:rsidP="00041ACD">
      <w:pPr>
        <w:jc w:val="left"/>
        <w:rPr>
          <w:sz w:val="20"/>
          <w:szCs w:val="20"/>
        </w:rPr>
      </w:pPr>
      <w:r w:rsidRPr="00BC4988">
        <w:rPr>
          <w:sz w:val="20"/>
          <w:szCs w:val="20"/>
        </w:rPr>
        <w:t>Meeting Adjourned</w:t>
      </w:r>
    </w:p>
    <w:p w:rsidR="00041ACD" w:rsidRPr="00BC4988" w:rsidRDefault="00041ACD" w:rsidP="00041ACD">
      <w:pPr>
        <w:jc w:val="left"/>
        <w:rPr>
          <w:sz w:val="20"/>
          <w:szCs w:val="20"/>
        </w:rPr>
      </w:pPr>
    </w:p>
    <w:p w:rsidR="00B76E34" w:rsidRPr="00BC4988" w:rsidRDefault="00B76E34" w:rsidP="002577F6">
      <w:pPr>
        <w:ind w:left="360"/>
        <w:jc w:val="left"/>
        <w:rPr>
          <w:sz w:val="20"/>
          <w:szCs w:val="20"/>
        </w:rPr>
      </w:pPr>
    </w:p>
    <w:p w:rsidR="00B76E34" w:rsidRPr="00BC4988" w:rsidRDefault="00B76E34" w:rsidP="002577F6">
      <w:pPr>
        <w:ind w:left="360"/>
        <w:jc w:val="left"/>
        <w:rPr>
          <w:sz w:val="20"/>
          <w:szCs w:val="20"/>
        </w:rPr>
      </w:pPr>
    </w:p>
    <w:p w:rsidR="00306B48" w:rsidRPr="00BC4988" w:rsidRDefault="00306B48" w:rsidP="00306B48">
      <w:pPr>
        <w:jc w:val="left"/>
        <w:rPr>
          <w:sz w:val="20"/>
          <w:szCs w:val="20"/>
        </w:rPr>
      </w:pPr>
    </w:p>
    <w:p w:rsidR="00366E8D" w:rsidRPr="00BC4988" w:rsidRDefault="00DB69C6" w:rsidP="00F2674B">
      <w:pPr>
        <w:ind w:left="360"/>
        <w:jc w:val="left"/>
        <w:rPr>
          <w:sz w:val="20"/>
          <w:szCs w:val="20"/>
        </w:rPr>
      </w:pPr>
      <w:r w:rsidRPr="00BC4988">
        <w:rPr>
          <w:sz w:val="20"/>
          <w:szCs w:val="20"/>
        </w:rPr>
        <w:t xml:space="preserve">  </w:t>
      </w:r>
    </w:p>
    <w:p w:rsidR="00736527" w:rsidRPr="00BC4988" w:rsidRDefault="00736527">
      <w:pPr>
        <w:rPr>
          <w:sz w:val="20"/>
          <w:szCs w:val="20"/>
        </w:rPr>
      </w:pPr>
    </w:p>
    <w:p w:rsidR="00CB6192" w:rsidRPr="00BC4988" w:rsidRDefault="00CB6192">
      <w:pPr>
        <w:rPr>
          <w:sz w:val="20"/>
          <w:szCs w:val="20"/>
        </w:rPr>
      </w:pPr>
    </w:p>
    <w:p w:rsidR="00CB6192" w:rsidRPr="00BC4988" w:rsidRDefault="00CB6192">
      <w:pPr>
        <w:rPr>
          <w:sz w:val="20"/>
          <w:szCs w:val="20"/>
        </w:rPr>
      </w:pPr>
    </w:p>
    <w:p w:rsidR="00CB6192" w:rsidRPr="00BC4988" w:rsidRDefault="00CB6192">
      <w:pPr>
        <w:rPr>
          <w:sz w:val="20"/>
          <w:szCs w:val="20"/>
        </w:rPr>
      </w:pPr>
    </w:p>
    <w:p w:rsidR="00CB6192" w:rsidRPr="00BC4988" w:rsidRDefault="00CB6192">
      <w:pPr>
        <w:rPr>
          <w:sz w:val="20"/>
          <w:szCs w:val="20"/>
        </w:rPr>
      </w:pPr>
    </w:p>
    <w:p w:rsidR="00CB6192" w:rsidRPr="00BC4988" w:rsidRDefault="00CB6192">
      <w:pPr>
        <w:rPr>
          <w:sz w:val="20"/>
          <w:szCs w:val="20"/>
        </w:rPr>
      </w:pPr>
    </w:p>
    <w:p w:rsidR="00CB6192" w:rsidRPr="00BC4988" w:rsidRDefault="00CB6192">
      <w:pPr>
        <w:rPr>
          <w:sz w:val="20"/>
          <w:szCs w:val="20"/>
        </w:rPr>
      </w:pPr>
    </w:p>
    <w:p w:rsidR="00CB6192" w:rsidRPr="00BC4988" w:rsidRDefault="00CB6192">
      <w:pPr>
        <w:rPr>
          <w:sz w:val="20"/>
          <w:szCs w:val="20"/>
        </w:rPr>
      </w:pPr>
    </w:p>
    <w:p w:rsidR="00CB6192" w:rsidRPr="00BC4988" w:rsidRDefault="00CB6192">
      <w:pPr>
        <w:rPr>
          <w:sz w:val="20"/>
          <w:szCs w:val="20"/>
        </w:rPr>
      </w:pPr>
    </w:p>
    <w:p w:rsidR="00CB6192" w:rsidRPr="00BC4988" w:rsidRDefault="00CB6192">
      <w:pPr>
        <w:rPr>
          <w:sz w:val="20"/>
          <w:szCs w:val="20"/>
        </w:rPr>
      </w:pPr>
    </w:p>
    <w:p w:rsidR="00CB6192" w:rsidRPr="00BC4988" w:rsidRDefault="00CB6192">
      <w:pPr>
        <w:rPr>
          <w:sz w:val="20"/>
          <w:szCs w:val="20"/>
        </w:rPr>
      </w:pPr>
    </w:p>
    <w:p w:rsidR="00CB6192" w:rsidRPr="00BC4988" w:rsidRDefault="00CB6192">
      <w:pPr>
        <w:rPr>
          <w:sz w:val="20"/>
          <w:szCs w:val="20"/>
        </w:rPr>
      </w:pPr>
    </w:p>
    <w:p w:rsidR="00CB6192" w:rsidRPr="00BC4988" w:rsidRDefault="00CB6192">
      <w:pPr>
        <w:rPr>
          <w:sz w:val="20"/>
          <w:szCs w:val="20"/>
        </w:rPr>
      </w:pPr>
    </w:p>
    <w:p w:rsidR="00242803" w:rsidRPr="00BC4988" w:rsidRDefault="00242803">
      <w:pPr>
        <w:rPr>
          <w:sz w:val="20"/>
          <w:szCs w:val="20"/>
        </w:rPr>
      </w:pPr>
    </w:p>
    <w:p w:rsidR="00242803" w:rsidRPr="00BC4988" w:rsidRDefault="00242803">
      <w:pPr>
        <w:rPr>
          <w:sz w:val="20"/>
          <w:szCs w:val="20"/>
        </w:rPr>
      </w:pPr>
    </w:p>
    <w:p w:rsidR="00242803" w:rsidRPr="00BC4988" w:rsidRDefault="00242803">
      <w:pPr>
        <w:rPr>
          <w:sz w:val="20"/>
          <w:szCs w:val="20"/>
        </w:rPr>
      </w:pPr>
    </w:p>
    <w:p w:rsidR="00242803" w:rsidRPr="00BC4988" w:rsidRDefault="00242803">
      <w:pPr>
        <w:rPr>
          <w:sz w:val="20"/>
          <w:szCs w:val="20"/>
        </w:rPr>
      </w:pPr>
    </w:p>
    <w:p w:rsidR="00242803" w:rsidRPr="00BC4988" w:rsidRDefault="00242803">
      <w:pPr>
        <w:rPr>
          <w:sz w:val="20"/>
          <w:szCs w:val="20"/>
        </w:rPr>
      </w:pPr>
    </w:p>
    <w:p w:rsidR="00242803" w:rsidRPr="00BC4988" w:rsidRDefault="00242803">
      <w:pPr>
        <w:rPr>
          <w:sz w:val="20"/>
          <w:szCs w:val="20"/>
        </w:rPr>
      </w:pPr>
    </w:p>
    <w:p w:rsidR="00242803" w:rsidRPr="00BC4988" w:rsidRDefault="00242803">
      <w:pPr>
        <w:rPr>
          <w:sz w:val="20"/>
          <w:szCs w:val="20"/>
        </w:rPr>
      </w:pPr>
    </w:p>
    <w:p w:rsidR="00242803" w:rsidRPr="00BC4988" w:rsidRDefault="00242803">
      <w:pPr>
        <w:rPr>
          <w:sz w:val="20"/>
          <w:szCs w:val="20"/>
        </w:rPr>
      </w:pPr>
    </w:p>
    <w:p w:rsidR="00242803" w:rsidRPr="00BC4988" w:rsidRDefault="00242803">
      <w:pPr>
        <w:rPr>
          <w:sz w:val="20"/>
          <w:szCs w:val="20"/>
        </w:rPr>
      </w:pPr>
    </w:p>
    <w:p w:rsidR="00242803" w:rsidRPr="00BC4988" w:rsidRDefault="00242803">
      <w:pPr>
        <w:rPr>
          <w:sz w:val="20"/>
          <w:szCs w:val="20"/>
        </w:rPr>
      </w:pPr>
    </w:p>
    <w:p w:rsidR="00242803" w:rsidRPr="00BC4988" w:rsidRDefault="00242803">
      <w:pPr>
        <w:rPr>
          <w:sz w:val="20"/>
          <w:szCs w:val="20"/>
        </w:rPr>
      </w:pPr>
    </w:p>
    <w:p w:rsidR="00CB6192" w:rsidRPr="00BC4988" w:rsidRDefault="00CB6192">
      <w:pPr>
        <w:rPr>
          <w:sz w:val="20"/>
          <w:szCs w:val="20"/>
        </w:rPr>
      </w:pPr>
    </w:p>
    <w:p w:rsidR="00CB6192" w:rsidRPr="00BC4988" w:rsidRDefault="00CB6192">
      <w:pPr>
        <w:rPr>
          <w:sz w:val="20"/>
          <w:szCs w:val="20"/>
        </w:rPr>
      </w:pPr>
    </w:p>
    <w:p w:rsidR="00CB6192" w:rsidRPr="00BC4988" w:rsidRDefault="00CB6192">
      <w:pPr>
        <w:rPr>
          <w:b/>
          <w:sz w:val="20"/>
          <w:szCs w:val="20"/>
        </w:rPr>
      </w:pPr>
      <w:r w:rsidRPr="00BC4988">
        <w:rPr>
          <w:b/>
          <w:sz w:val="20"/>
          <w:szCs w:val="20"/>
        </w:rPr>
        <w:t>Next Schedule Meeting June 28</w:t>
      </w:r>
      <w:r w:rsidRPr="00BC4988">
        <w:rPr>
          <w:b/>
          <w:sz w:val="20"/>
          <w:szCs w:val="20"/>
          <w:vertAlign w:val="superscript"/>
        </w:rPr>
        <w:t>th</w:t>
      </w:r>
      <w:r w:rsidRPr="00BC4988">
        <w:rPr>
          <w:b/>
          <w:sz w:val="20"/>
          <w:szCs w:val="20"/>
        </w:rPr>
        <w:t>, 2016</w:t>
      </w:r>
    </w:p>
    <w:p w:rsidR="00BC4988" w:rsidRPr="00BC4988" w:rsidRDefault="00BC4988">
      <w:pPr>
        <w:rPr>
          <w:b/>
          <w:sz w:val="20"/>
          <w:szCs w:val="20"/>
        </w:rPr>
      </w:pPr>
    </w:p>
    <w:sectPr w:rsidR="00BC4988" w:rsidRPr="00BC4988" w:rsidSect="00F7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50"/>
    <w:multiLevelType w:val="hybridMultilevel"/>
    <w:tmpl w:val="ACC8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268B"/>
    <w:multiLevelType w:val="hybridMultilevel"/>
    <w:tmpl w:val="AA98F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53046"/>
    <w:multiLevelType w:val="hybridMultilevel"/>
    <w:tmpl w:val="2F7E3C6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23AB14E7"/>
    <w:multiLevelType w:val="hybridMultilevel"/>
    <w:tmpl w:val="21366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F7B4E"/>
    <w:multiLevelType w:val="hybridMultilevel"/>
    <w:tmpl w:val="4258B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B1384F"/>
    <w:multiLevelType w:val="hybridMultilevel"/>
    <w:tmpl w:val="115C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D07D7"/>
    <w:multiLevelType w:val="hybridMultilevel"/>
    <w:tmpl w:val="E71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027DC"/>
    <w:multiLevelType w:val="hybridMultilevel"/>
    <w:tmpl w:val="30A0C8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0695E64"/>
    <w:multiLevelType w:val="hybridMultilevel"/>
    <w:tmpl w:val="D08C4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A20193"/>
    <w:multiLevelType w:val="hybridMultilevel"/>
    <w:tmpl w:val="363631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2922C6"/>
    <w:multiLevelType w:val="hybridMultilevel"/>
    <w:tmpl w:val="89948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527"/>
    <w:rsid w:val="000200D0"/>
    <w:rsid w:val="000418D3"/>
    <w:rsid w:val="00041ACD"/>
    <w:rsid w:val="000426BF"/>
    <w:rsid w:val="00065CD0"/>
    <w:rsid w:val="00097841"/>
    <w:rsid w:val="000C5A32"/>
    <w:rsid w:val="0011187D"/>
    <w:rsid w:val="0011219D"/>
    <w:rsid w:val="00116580"/>
    <w:rsid w:val="001170FF"/>
    <w:rsid w:val="00135BD8"/>
    <w:rsid w:val="00153053"/>
    <w:rsid w:val="00184806"/>
    <w:rsid w:val="001A2B6F"/>
    <w:rsid w:val="00200928"/>
    <w:rsid w:val="00242803"/>
    <w:rsid w:val="002577F6"/>
    <w:rsid w:val="00282B70"/>
    <w:rsid w:val="002F5AD7"/>
    <w:rsid w:val="00306B48"/>
    <w:rsid w:val="00340D60"/>
    <w:rsid w:val="00340F87"/>
    <w:rsid w:val="003432F8"/>
    <w:rsid w:val="00345F08"/>
    <w:rsid w:val="00366E8D"/>
    <w:rsid w:val="00367DD3"/>
    <w:rsid w:val="003860B6"/>
    <w:rsid w:val="003C2772"/>
    <w:rsid w:val="003D06D0"/>
    <w:rsid w:val="003E01D0"/>
    <w:rsid w:val="004271BA"/>
    <w:rsid w:val="004328F4"/>
    <w:rsid w:val="0043561A"/>
    <w:rsid w:val="00447E51"/>
    <w:rsid w:val="00451422"/>
    <w:rsid w:val="0045564C"/>
    <w:rsid w:val="00483A51"/>
    <w:rsid w:val="004E5B87"/>
    <w:rsid w:val="004E7834"/>
    <w:rsid w:val="0053613E"/>
    <w:rsid w:val="005448EA"/>
    <w:rsid w:val="00554E5E"/>
    <w:rsid w:val="005579AD"/>
    <w:rsid w:val="00577476"/>
    <w:rsid w:val="005D20E5"/>
    <w:rsid w:val="005D468A"/>
    <w:rsid w:val="005F3CCA"/>
    <w:rsid w:val="00620150"/>
    <w:rsid w:val="00627163"/>
    <w:rsid w:val="00690B1C"/>
    <w:rsid w:val="006A5058"/>
    <w:rsid w:val="006A5C45"/>
    <w:rsid w:val="006D6F53"/>
    <w:rsid w:val="006F4A41"/>
    <w:rsid w:val="007178D9"/>
    <w:rsid w:val="00736527"/>
    <w:rsid w:val="00736C74"/>
    <w:rsid w:val="00762757"/>
    <w:rsid w:val="007665AA"/>
    <w:rsid w:val="0079629E"/>
    <w:rsid w:val="007E082F"/>
    <w:rsid w:val="00807476"/>
    <w:rsid w:val="00820053"/>
    <w:rsid w:val="00831B20"/>
    <w:rsid w:val="008869C0"/>
    <w:rsid w:val="00886D0A"/>
    <w:rsid w:val="00886FA3"/>
    <w:rsid w:val="008A24E7"/>
    <w:rsid w:val="008B357F"/>
    <w:rsid w:val="00926983"/>
    <w:rsid w:val="00931BD9"/>
    <w:rsid w:val="00962497"/>
    <w:rsid w:val="00984BE6"/>
    <w:rsid w:val="00991365"/>
    <w:rsid w:val="009C0D4B"/>
    <w:rsid w:val="009C4804"/>
    <w:rsid w:val="009D2EC9"/>
    <w:rsid w:val="009D3877"/>
    <w:rsid w:val="00A00D36"/>
    <w:rsid w:val="00A10EFF"/>
    <w:rsid w:val="00A15E4D"/>
    <w:rsid w:val="00A36EB7"/>
    <w:rsid w:val="00A56A0D"/>
    <w:rsid w:val="00A627DC"/>
    <w:rsid w:val="00AB05E0"/>
    <w:rsid w:val="00AC6C1E"/>
    <w:rsid w:val="00AD0800"/>
    <w:rsid w:val="00AD0D9A"/>
    <w:rsid w:val="00AD3389"/>
    <w:rsid w:val="00AE4AA9"/>
    <w:rsid w:val="00B1432E"/>
    <w:rsid w:val="00B34322"/>
    <w:rsid w:val="00B52D67"/>
    <w:rsid w:val="00B5352F"/>
    <w:rsid w:val="00B554CD"/>
    <w:rsid w:val="00B64B39"/>
    <w:rsid w:val="00B76E34"/>
    <w:rsid w:val="00BC4988"/>
    <w:rsid w:val="00BC6EC1"/>
    <w:rsid w:val="00BD77E6"/>
    <w:rsid w:val="00BF3746"/>
    <w:rsid w:val="00BF4748"/>
    <w:rsid w:val="00BF6B99"/>
    <w:rsid w:val="00C026E5"/>
    <w:rsid w:val="00C163CD"/>
    <w:rsid w:val="00C26064"/>
    <w:rsid w:val="00C72342"/>
    <w:rsid w:val="00C75F9D"/>
    <w:rsid w:val="00C96304"/>
    <w:rsid w:val="00CA4C53"/>
    <w:rsid w:val="00CB374D"/>
    <w:rsid w:val="00CB6192"/>
    <w:rsid w:val="00D015EF"/>
    <w:rsid w:val="00D026D1"/>
    <w:rsid w:val="00D32C0F"/>
    <w:rsid w:val="00D45303"/>
    <w:rsid w:val="00D52BCD"/>
    <w:rsid w:val="00D61200"/>
    <w:rsid w:val="00D6620E"/>
    <w:rsid w:val="00DB69C6"/>
    <w:rsid w:val="00DE2C26"/>
    <w:rsid w:val="00E0588F"/>
    <w:rsid w:val="00E11F77"/>
    <w:rsid w:val="00E700D1"/>
    <w:rsid w:val="00E874A5"/>
    <w:rsid w:val="00E96CE9"/>
    <w:rsid w:val="00EF7E0B"/>
    <w:rsid w:val="00F15ABA"/>
    <w:rsid w:val="00F2674B"/>
    <w:rsid w:val="00F34373"/>
    <w:rsid w:val="00F46BA6"/>
    <w:rsid w:val="00F511B2"/>
    <w:rsid w:val="00F54799"/>
    <w:rsid w:val="00F5485F"/>
    <w:rsid w:val="00F60A31"/>
    <w:rsid w:val="00F71BE1"/>
    <w:rsid w:val="00F73E0E"/>
    <w:rsid w:val="00F768EB"/>
    <w:rsid w:val="00F81B0B"/>
    <w:rsid w:val="00F91C6F"/>
    <w:rsid w:val="00FC25D8"/>
    <w:rsid w:val="00FC7239"/>
    <w:rsid w:val="00FD6FC2"/>
    <w:rsid w:val="00FE2498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7188C8ED8CF4898113B5ADE916733" ma:contentTypeVersion="11" ma:contentTypeDescription="Create a new document." ma:contentTypeScope="" ma:versionID="8f62700f1c25301b63584fe34ac1d5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87D31-FE65-408D-AA78-ACBF6462AE48}"/>
</file>

<file path=customXml/itemProps2.xml><?xml version="1.0" encoding="utf-8"?>
<ds:datastoreItem xmlns:ds="http://schemas.openxmlformats.org/officeDocument/2006/customXml" ds:itemID="{91E5B327-B1B8-4AAC-A0FA-E0D5BD23D3BB}"/>
</file>

<file path=customXml/itemProps3.xml><?xml version="1.0" encoding="utf-8"?>
<ds:datastoreItem xmlns:ds="http://schemas.openxmlformats.org/officeDocument/2006/customXml" ds:itemID="{9A1A4E1E-5653-4612-B829-15E8667A7608}"/>
</file>

<file path=customXml/itemProps4.xml><?xml version="1.0" encoding="utf-8"?>
<ds:datastoreItem xmlns:ds="http://schemas.openxmlformats.org/officeDocument/2006/customXml" ds:itemID="{7BF303CF-3EF7-4B75-89F9-B5A9F3E41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2016 CEJSC Meeting Minutes</dc:title>
  <dc:creator>sal</dc:creator>
  <cp:lastModifiedBy>sal</cp:lastModifiedBy>
  <cp:revision>3</cp:revision>
  <dcterms:created xsi:type="dcterms:W3CDTF">2016-06-27T21:07:00Z</dcterms:created>
  <dcterms:modified xsi:type="dcterms:W3CDTF">2016-06-27T21:08:00Z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0x01010087F7188C8ED8CF4898113B5ADE916733</vt:lpwstr>
  </property>
</Properties>
</file>